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03774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8461C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461C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461C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461C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461C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8461C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461C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461C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461C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461C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461C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461C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461C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461C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320C3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461C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Ларус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355E77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поселок Архипо-Осиповка, ул. Ленина, 141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самолетом до аэропортов Краснодара, Геленджика, Анапы, Новороссийска, далее рейсовым автобусом до п. Архипо-Осиповка, ул. Ленина, 141; проездом до станции Горячий ключ, далее рейсовым автобусом до п. Архипо-Осиповка (70 км), ул. Ленина, 141.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Гостевой дом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Ларус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расположен в элитном курортном поселке Архипо-Осиповка. Здание гостиницы выполнено в современном стиле и расположено в удобном для отдыха месте. Рядом находится продуктовый магазин, рынок. Мелко-галечный и песчаный пляж в бухте удобен для купания, а волнующий аромат кипарисов в сочетании с морским воздухом необычайно приятен и очень полезен. Одновременно гостевой дом может разместить 40 человек.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благоустроенная территория, мангал, конференц-зал (на 20 человек), детская игровая площадка, открытый бассейн с подогревом, прачечная, домашний кинотеатр, автостоянка (на 15 мест).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«заказное меню» в столовой гостевого дома.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городской галечный, 10-15 минут пешком.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 (вид на горы). В номерах имеется двуспальная кровать или две раздельные кровати, и постельные принадлежности высокого класса. Каждый номер этой категории имеет балкон.</w:t>
      </w:r>
      <w:r>
        <w:rPr>
          <w:rFonts w:ascii="Arial" w:hAnsi="Arial" w:cs="Arial"/>
          <w:color w:val="616161"/>
          <w:sz w:val="21"/>
          <w:szCs w:val="21"/>
        </w:rPr>
        <w:br/>
        <w:t>Номера оснащены ванной комнатой, телевизором, холодильником, сплит-системой, индивидуальным сейфом, комплектом полотенец и чайной посудой. Смена белья и полотенец осуществляется раз в 5 дней, уборка номера – ежедневно.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 Возможно бесплатное размещение детей до 5 лет, без предоставления услуг.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Стандарт+. В номерах предусмотрены две односпальные или одна двуспальная кровать, постельные принадлежности высокого класса.</w:t>
      </w:r>
      <w:r>
        <w:rPr>
          <w:rFonts w:ascii="Arial" w:hAnsi="Arial" w:cs="Arial"/>
          <w:color w:val="616161"/>
          <w:sz w:val="21"/>
          <w:szCs w:val="21"/>
        </w:rPr>
        <w:br/>
        <w:t>Номера оснащены телевизором, холодильником, сплит-системой, индивидуальным сейфом, комплектом полотенец и чайной посудой. </w:t>
      </w:r>
      <w:r>
        <w:rPr>
          <w:rFonts w:ascii="Arial" w:hAnsi="Arial" w:cs="Arial"/>
          <w:color w:val="616161"/>
          <w:sz w:val="21"/>
          <w:szCs w:val="21"/>
        </w:rPr>
        <w:br/>
        <w:t>Смена белья и полотенец осуществляется раз в 5 дней, уборка номера – ежедневно.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 (кресло-кровать).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2-местный 1-комнатный номер Классик. В номерах имеется двуспальная кровать и постельные принадлежности высокого класса. Номера оснащены ванной комнатой, телевизором, холодильником, сплит- системой, индивидуальным сейфом, комплектом полотенец и чайной посудой. Смена белья и полотенец осуществляется раз в 5 дней, уборка номера – ежедневно.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1(кровать)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Комфорт. В номерах имеется двуспальная кровать, постельные принадлежности высокого класса, а также просторная зона отдыха, откуда открывается удивительный вид на великолепные горы и ласковое море.</w:t>
      </w:r>
      <w:r>
        <w:rPr>
          <w:rFonts w:ascii="Arial" w:hAnsi="Arial" w:cs="Arial"/>
          <w:color w:val="616161"/>
          <w:sz w:val="21"/>
          <w:szCs w:val="21"/>
        </w:rPr>
        <w:br/>
        <w:t>Номера оснащены ванной комнатой, телевизором, холодильником, сплит-системой, индивидуальным сейфом, комплектом полотенец и чайной посудой. Смена белья и полотенец осуществляется раз в 3 дня, уборка номера – ежедневно.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 (кровать).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8461C5" w:rsidRDefault="008461C5" w:rsidP="008461C5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4 до 12 (11,99) лет оплата 30% от стоимости номера;</w:t>
      </w:r>
    </w:p>
    <w:p w:rsidR="008461C5" w:rsidRDefault="008461C5" w:rsidP="008461C5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12 лет и взрослые оплата 40% от стоимости номера.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8461C5" w:rsidRDefault="008461C5" w:rsidP="008461C5">
      <w:pPr>
        <w:pStyle w:val="font7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8461C5" w:rsidRDefault="008461C5" w:rsidP="008461C5">
      <w:pPr>
        <w:pStyle w:val="font7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мини-сейф с индивидуальным кодом;</w:t>
      </w:r>
    </w:p>
    <w:p w:rsidR="008461C5" w:rsidRDefault="008461C5" w:rsidP="008461C5">
      <w:pPr>
        <w:pStyle w:val="font7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комплект полотенец, туалетные принадлежности;</w:t>
      </w:r>
    </w:p>
    <w:p w:rsidR="008461C5" w:rsidRDefault="008461C5" w:rsidP="008461C5">
      <w:pPr>
        <w:pStyle w:val="font7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бассейном;</w:t>
      </w:r>
    </w:p>
    <w:p w:rsidR="008461C5" w:rsidRDefault="008461C5" w:rsidP="008461C5">
      <w:pPr>
        <w:pStyle w:val="font7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8461C5" w:rsidRDefault="008461C5" w:rsidP="008461C5">
      <w:pPr>
        <w:pStyle w:val="font7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спортивный инвентарь: шашки, шахматы, бадминтон.</w:t>
      </w:r>
    </w:p>
    <w:p w:rsidR="008461C5" w:rsidRDefault="008461C5" w:rsidP="008461C5">
      <w:pPr>
        <w:pStyle w:val="font7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8461C5" w:rsidRDefault="008461C5" w:rsidP="008461C5">
      <w:pPr>
        <w:pStyle w:val="font7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в столовой гостевого дома;</w:t>
      </w:r>
    </w:p>
    <w:p w:rsidR="008461C5" w:rsidRDefault="008461C5" w:rsidP="008461C5">
      <w:pPr>
        <w:pStyle w:val="font7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прачечная.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в 12:00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1857"/>
        <w:gridCol w:w="1857"/>
        <w:gridCol w:w="1857"/>
        <w:gridCol w:w="1857"/>
        <w:gridCol w:w="1872"/>
      </w:tblGrid>
      <w:tr w:rsidR="008461C5" w:rsidRPr="008461C5" w:rsidTr="008461C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16.09-30.04</w:t>
            </w:r>
          </w:p>
        </w:tc>
      </w:tr>
      <w:tr w:rsidR="008461C5" w:rsidRPr="008461C5" w:rsidTr="008461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8461C5" w:rsidRPr="008461C5" w:rsidTr="008461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1300/1500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1800/2000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1800/2000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1300/1500</w:t>
            </w:r>
          </w:p>
        </w:tc>
      </w:tr>
      <w:tr w:rsidR="008461C5" w:rsidRPr="008461C5" w:rsidTr="008461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8461C5" w:rsidRPr="008461C5" w:rsidTr="008461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Классик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1700/1900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2500/2800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1700/1900</w:t>
            </w:r>
          </w:p>
        </w:tc>
      </w:tr>
      <w:tr w:rsidR="008461C5" w:rsidRPr="008461C5" w:rsidTr="008461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2000/2300</w:t>
            </w:r>
          </w:p>
        </w:tc>
      </w:tr>
      <w:tr w:rsidR="008461C5" w:rsidRPr="008461C5" w:rsidTr="006830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61C5" w:rsidRPr="008461C5" w:rsidRDefault="008461C5" w:rsidP="008461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61C5" w:rsidRPr="008461C5" w:rsidRDefault="008461C5" w:rsidP="00846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461C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8461C5" w:rsidRPr="008461C5" w:rsidTr="008461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461C5" w:rsidRPr="008461C5" w:rsidRDefault="008461C5" w:rsidP="008461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61C5" w:rsidRDefault="008461C5" w:rsidP="008461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C3" w:rsidRDefault="009320C3" w:rsidP="00252B2C">
      <w:pPr>
        <w:spacing w:after="0" w:line="240" w:lineRule="auto"/>
      </w:pPr>
      <w:r>
        <w:separator/>
      </w:r>
    </w:p>
  </w:endnote>
  <w:endnote w:type="continuationSeparator" w:id="0">
    <w:p w:rsidR="009320C3" w:rsidRDefault="009320C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C3" w:rsidRDefault="009320C3" w:rsidP="00252B2C">
      <w:pPr>
        <w:spacing w:after="0" w:line="240" w:lineRule="auto"/>
      </w:pPr>
      <w:r>
        <w:separator/>
      </w:r>
    </w:p>
  </w:footnote>
  <w:footnote w:type="continuationSeparator" w:id="0">
    <w:p w:rsidR="009320C3" w:rsidRDefault="009320C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417"/>
    <w:multiLevelType w:val="multilevel"/>
    <w:tmpl w:val="7C8C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F37A7"/>
    <w:multiLevelType w:val="multilevel"/>
    <w:tmpl w:val="A462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8B208C"/>
    <w:multiLevelType w:val="multilevel"/>
    <w:tmpl w:val="BD0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20"/>
  </w:num>
  <w:num w:numId="4">
    <w:abstractNumId w:val="25"/>
  </w:num>
  <w:num w:numId="5">
    <w:abstractNumId w:val="9"/>
  </w:num>
  <w:num w:numId="6">
    <w:abstractNumId w:val="7"/>
  </w:num>
  <w:num w:numId="7">
    <w:abstractNumId w:val="35"/>
  </w:num>
  <w:num w:numId="8">
    <w:abstractNumId w:val="18"/>
  </w:num>
  <w:num w:numId="9">
    <w:abstractNumId w:val="40"/>
  </w:num>
  <w:num w:numId="10">
    <w:abstractNumId w:val="31"/>
  </w:num>
  <w:num w:numId="11">
    <w:abstractNumId w:val="11"/>
  </w:num>
  <w:num w:numId="12">
    <w:abstractNumId w:val="24"/>
  </w:num>
  <w:num w:numId="13">
    <w:abstractNumId w:val="13"/>
  </w:num>
  <w:num w:numId="14">
    <w:abstractNumId w:val="22"/>
  </w:num>
  <w:num w:numId="15">
    <w:abstractNumId w:val="37"/>
  </w:num>
  <w:num w:numId="16">
    <w:abstractNumId w:val="3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10"/>
  </w:num>
  <w:num w:numId="22">
    <w:abstractNumId w:val="17"/>
  </w:num>
  <w:num w:numId="23">
    <w:abstractNumId w:val="19"/>
  </w:num>
  <w:num w:numId="24">
    <w:abstractNumId w:val="21"/>
  </w:num>
  <w:num w:numId="25">
    <w:abstractNumId w:val="4"/>
  </w:num>
  <w:num w:numId="26">
    <w:abstractNumId w:val="14"/>
  </w:num>
  <w:num w:numId="27">
    <w:abstractNumId w:val="15"/>
  </w:num>
  <w:num w:numId="28">
    <w:abstractNumId w:val="8"/>
  </w:num>
  <w:num w:numId="29">
    <w:abstractNumId w:val="33"/>
  </w:num>
  <w:num w:numId="30">
    <w:abstractNumId w:val="1"/>
  </w:num>
  <w:num w:numId="31">
    <w:abstractNumId w:val="16"/>
  </w:num>
  <w:num w:numId="32">
    <w:abstractNumId w:val="29"/>
  </w:num>
  <w:num w:numId="33">
    <w:abstractNumId w:val="23"/>
  </w:num>
  <w:num w:numId="34">
    <w:abstractNumId w:val="38"/>
  </w:num>
  <w:num w:numId="35">
    <w:abstractNumId w:val="41"/>
  </w:num>
  <w:num w:numId="36">
    <w:abstractNumId w:val="6"/>
  </w:num>
  <w:num w:numId="37">
    <w:abstractNumId w:val="39"/>
  </w:num>
  <w:num w:numId="38">
    <w:abstractNumId w:val="2"/>
  </w:num>
  <w:num w:numId="39">
    <w:abstractNumId w:val="32"/>
  </w:num>
  <w:num w:numId="40">
    <w:abstractNumId w:val="0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600FF"/>
    <w:rsid w:val="00777547"/>
    <w:rsid w:val="00800A6F"/>
    <w:rsid w:val="008461C5"/>
    <w:rsid w:val="00864A1E"/>
    <w:rsid w:val="00886273"/>
    <w:rsid w:val="008923ED"/>
    <w:rsid w:val="008B036B"/>
    <w:rsid w:val="00903943"/>
    <w:rsid w:val="00917155"/>
    <w:rsid w:val="00930C51"/>
    <w:rsid w:val="009320C3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3FB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84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2019-02-07T06:43:00Z</dcterms:created>
  <dcterms:modified xsi:type="dcterms:W3CDTF">2019-02-07T06:43:00Z</dcterms:modified>
</cp:coreProperties>
</file>