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1710513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9648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9648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AB654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B654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B654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AB654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B654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B654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B654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B654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AB654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B654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B654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1319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F37761">
        <w:rPr>
          <w:rStyle w:val="a9"/>
          <w:rFonts w:ascii="Arial" w:hAnsi="Arial" w:cs="Arial"/>
          <w:color w:val="000000"/>
          <w:sz w:val="23"/>
          <w:szCs w:val="23"/>
        </w:rPr>
        <w:t>Знание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AB654B">
        <w:rPr>
          <w:rStyle w:val="a9"/>
          <w:rFonts w:ascii="Arial" w:hAnsi="Arial" w:cs="Arial"/>
          <w:color w:val="000000"/>
          <w:sz w:val="23"/>
          <w:szCs w:val="23"/>
        </w:rPr>
        <w:t xml:space="preserve"> 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354000, г. Сочи, Адлерский район, ул. Просвещения, 139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 из аэропорта автобус и маршрутное такси № 105, 106, 124; с ж/д вокзала Адлер на любом автобусе или маршрутном такси; с ж/д вокзала Сочи автобус и маршрутное такси № 167, 100, 105, 106, 124.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37761" w:rsidRPr="00F37761" w:rsidRDefault="00F37761" w:rsidP="00F3776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3776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 Санаторно-курортный комплекс "Знание" расположен в Ад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лерском районе г. </w:t>
      </w:r>
      <w:r w:rsidRPr="00F37761">
        <w:rPr>
          <w:rFonts w:ascii="Arial" w:eastAsia="Times New Roman" w:hAnsi="Arial" w:cs="Arial"/>
          <w:color w:val="585454"/>
          <w:sz w:val="21"/>
          <w:szCs w:val="21"/>
        </w:rPr>
        <w:t>Сочи на берегу моря в окружении вечнозеленого парка с субтропической тенистой растительностью, великолепной в любое время года на территории 8.5 га. В 800 метрах от комплекса находится аквапарк и дельфинарий.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спортивные площадки, теннисные корты и тренажерный зал с множеством различных тренажеров, летняя танцевальная площадка (дискотека), бассейн закрытый длина 27 метров, ширина 12 метров, детская комната, кафе "Садко" с изысканной европейской и кавказской кухней</w:t>
      </w:r>
      <w:r>
        <w:rPr>
          <w:rFonts w:ascii="Arial" w:hAnsi="Arial" w:cs="Arial"/>
          <w:color w:val="585454"/>
          <w:sz w:val="21"/>
          <w:szCs w:val="21"/>
        </w:rPr>
        <w:br/>
        <w:t>.Лечение: Санаторно-курортный комплекс работает на основе современных медицинских технологий, позволяющих проводить высокоэффективное восстановительное лечение больных с заболеваниями:</w:t>
      </w:r>
    </w:p>
    <w:p w:rsidR="00F37761" w:rsidRDefault="00F37761" w:rsidP="00F3776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кровообращения;</w:t>
      </w:r>
    </w:p>
    <w:p w:rsidR="00F37761" w:rsidRDefault="00F37761" w:rsidP="00F3776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периферической и центральной нервной системы;</w:t>
      </w:r>
    </w:p>
    <w:p w:rsidR="00F37761" w:rsidRDefault="00F37761" w:rsidP="00F3776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При наличии других, непрофильных, сопутствующих заболеваний (гинекологических, кожных, болезней обмена веществ) проводится их терапия. Лечение назначается врачом на основании санаторно-курортной карты.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трехразовое питание "шведский стол" в столовой на 800 мест.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(50 м)</w:t>
      </w:r>
      <w:r>
        <w:rPr>
          <w:rFonts w:ascii="Arial" w:hAnsi="Arial" w:cs="Arial"/>
          <w:color w:val="585454"/>
          <w:sz w:val="21"/>
          <w:szCs w:val="21"/>
        </w:rPr>
        <w:t>, собственный мелко-галечный, протяженностью 250 метров. Оборудован: теневыми навесами, аэрариями, туалетом, раздевалками, душевыми кабинами, пляжным инвентарем, медпунктом, спасательной службой.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Эконом - балкон, санузел душ, цветной телевизор, телефон, встроенный платяной шкаф, кондиционер, холодильник, шкаф для посуды, набор посуды.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с балконом - санузел, душ, цветной телевизор, телефон, зеркало в комнате и ванной, холодильник, встроенный платяной шкаф, шкаф для посуды, набор посуды.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Семейный 2-комнатный состоит из гостиной, спальни на 2-х человек, балкона, ванной комнаты, санузла, душа, цветного телевизора, холодильника, телефона, кондиционера, встроенного платяного шкафа, шкафа для посуды, набора посуды.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Fonts w:ascii="Arial" w:hAnsi="Arial" w:cs="Arial"/>
          <w:color w:val="585454"/>
          <w:sz w:val="21"/>
          <w:szCs w:val="21"/>
        </w:rPr>
        <w:t>Стандарт Повышенной Комфортности</w:t>
      </w:r>
      <w:proofErr w:type="gramEnd"/>
      <w:r>
        <w:rPr>
          <w:rFonts w:ascii="Arial" w:hAnsi="Arial" w:cs="Arial"/>
          <w:color w:val="585454"/>
          <w:sz w:val="21"/>
          <w:szCs w:val="21"/>
        </w:rPr>
        <w:t> оформленный в нежных тонах, комфортный номер с ковровым покрытием, обставлен новой мебелью и оснащен телевизором с плоским экраном, кондиционером, душевой кабиной, телевизором, холодильником, телефоном, феном, балконом, с которого открывается вид на море или на парк.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Семейный 2-комнатный Повышенной Комфортности номер обставлен новой мебелью и состоит из спальни с широкой двуспальной кроватью и гостиной, в которой установлен телевизор с плоским экраном. Оформленный в нежных тонах, комфортный номер с ковровым покрытием, кондиционером, холодильником, телефоном, ванной комнатой феном, балконом, с которого открывается вид на парк.</w:t>
      </w:r>
    </w:p>
    <w:p w:rsidR="00F37761" w:rsidRDefault="00F37761" w:rsidP="00F377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любого возраста.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AB654B" w:rsidRDefault="00AB654B" w:rsidP="00AB654B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0 до 8 лет (вкл.) бесплатно, с питанием без лечения;</w:t>
      </w:r>
    </w:p>
    <w:p w:rsidR="00AB654B" w:rsidRDefault="00AB654B" w:rsidP="00AB654B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9 до 17 лет (вкл.) 990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/сутки, с питанием без лечения. 1490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с питанием и с лечением;</w:t>
      </w:r>
    </w:p>
    <w:p w:rsidR="00AB654B" w:rsidRDefault="00AB654B" w:rsidP="00AB654B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18 лет 80% от стоимости основного места.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​</w:t>
      </w: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«шведский стол»;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бювет с минеральной водой;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крытый/открытый бассейн;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терренкур в дендропарке 8,5 га;</w:t>
      </w:r>
    </w:p>
    <w:p w:rsidR="00AB654B" w:rsidRDefault="00AB654B" w:rsidP="00AB654B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досуговые мероприятия в соответствии с сезоном.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AB654B" w:rsidRDefault="00AB654B" w:rsidP="00AB654B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мини-бар;</w:t>
      </w:r>
    </w:p>
    <w:p w:rsidR="00AB654B" w:rsidRDefault="00AB654B" w:rsidP="00AB654B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парковка;</w:t>
      </w:r>
    </w:p>
    <w:p w:rsidR="00AB654B" w:rsidRDefault="00AB654B" w:rsidP="00AB654B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швеи;</w:t>
      </w:r>
    </w:p>
    <w:p w:rsidR="00AB654B" w:rsidRDefault="00AB654B" w:rsidP="00AB654B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сауна;</w:t>
      </w:r>
    </w:p>
    <w:p w:rsidR="00AB654B" w:rsidRDefault="00AB654B" w:rsidP="00AB654B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медицинского центра.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11:00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B654B" w:rsidRDefault="00AB654B" w:rsidP="00AB654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1 человека на основном месте в сутки, руб. 2020 г. (заезд не менее 7 суток).  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1749"/>
        <w:gridCol w:w="1748"/>
        <w:gridCol w:w="1748"/>
        <w:gridCol w:w="1748"/>
        <w:gridCol w:w="1763"/>
      </w:tblGrid>
      <w:tr w:rsidR="00AB654B" w:rsidRPr="00AB654B" w:rsidTr="00AB654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01.11-29.12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Стандарт-Эконом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AB654B" w:rsidRPr="00AB654B" w:rsidTr="00AB654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54B" w:rsidRPr="00AB654B" w:rsidRDefault="00AB654B" w:rsidP="00AB654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B654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</w:tbl>
    <w:p w:rsidR="00A574EC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  <w:r w:rsidRPr="00AB654B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  <w:bookmarkStart w:id="0" w:name="_GoBack"/>
      <w:bookmarkEnd w:id="0"/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B654B" w:rsidRPr="00AB654B" w:rsidRDefault="00AB654B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9648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B654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B654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B65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B654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B654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5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9D" w:rsidRDefault="0081319D" w:rsidP="00252B2C">
      <w:pPr>
        <w:spacing w:after="0" w:line="240" w:lineRule="auto"/>
      </w:pPr>
      <w:r>
        <w:separator/>
      </w:r>
    </w:p>
  </w:endnote>
  <w:endnote w:type="continuationSeparator" w:id="0">
    <w:p w:rsidR="0081319D" w:rsidRDefault="0081319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9D" w:rsidRDefault="0081319D" w:rsidP="00252B2C">
      <w:pPr>
        <w:spacing w:after="0" w:line="240" w:lineRule="auto"/>
      </w:pPr>
      <w:r>
        <w:separator/>
      </w:r>
    </w:p>
  </w:footnote>
  <w:footnote w:type="continuationSeparator" w:id="0">
    <w:p w:rsidR="0081319D" w:rsidRDefault="0081319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66350"/>
    <w:multiLevelType w:val="multilevel"/>
    <w:tmpl w:val="760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F7B04"/>
    <w:multiLevelType w:val="multilevel"/>
    <w:tmpl w:val="29C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AD30E9"/>
    <w:multiLevelType w:val="multilevel"/>
    <w:tmpl w:val="4EE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D23DF6"/>
    <w:multiLevelType w:val="multilevel"/>
    <w:tmpl w:val="859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EA3F9C"/>
    <w:multiLevelType w:val="multilevel"/>
    <w:tmpl w:val="F28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EC722F"/>
    <w:multiLevelType w:val="multilevel"/>
    <w:tmpl w:val="954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F659A"/>
    <w:multiLevelType w:val="multilevel"/>
    <w:tmpl w:val="3D0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E66720"/>
    <w:multiLevelType w:val="multilevel"/>
    <w:tmpl w:val="E84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B269B6"/>
    <w:multiLevelType w:val="multilevel"/>
    <w:tmpl w:val="577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086953"/>
    <w:multiLevelType w:val="multilevel"/>
    <w:tmpl w:val="CBB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D93B45"/>
    <w:multiLevelType w:val="multilevel"/>
    <w:tmpl w:val="1C3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41"/>
  </w:num>
  <w:num w:numId="3">
    <w:abstractNumId w:val="20"/>
  </w:num>
  <w:num w:numId="4">
    <w:abstractNumId w:val="26"/>
  </w:num>
  <w:num w:numId="5">
    <w:abstractNumId w:val="7"/>
  </w:num>
  <w:num w:numId="6">
    <w:abstractNumId w:val="5"/>
  </w:num>
  <w:num w:numId="7">
    <w:abstractNumId w:val="42"/>
  </w:num>
  <w:num w:numId="8">
    <w:abstractNumId w:val="17"/>
  </w:num>
  <w:num w:numId="9">
    <w:abstractNumId w:val="47"/>
  </w:num>
  <w:num w:numId="10">
    <w:abstractNumId w:val="38"/>
  </w:num>
  <w:num w:numId="11">
    <w:abstractNumId w:val="9"/>
  </w:num>
  <w:num w:numId="12">
    <w:abstractNumId w:val="25"/>
  </w:num>
  <w:num w:numId="13">
    <w:abstractNumId w:val="10"/>
  </w:num>
  <w:num w:numId="14">
    <w:abstractNumId w:val="23"/>
  </w:num>
  <w:num w:numId="15">
    <w:abstractNumId w:val="44"/>
  </w:num>
  <w:num w:numId="16">
    <w:abstractNumId w:val="4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6"/>
  </w:num>
  <w:num w:numId="23">
    <w:abstractNumId w:val="19"/>
  </w:num>
  <w:num w:numId="24">
    <w:abstractNumId w:val="21"/>
  </w:num>
  <w:num w:numId="25">
    <w:abstractNumId w:val="2"/>
  </w:num>
  <w:num w:numId="26">
    <w:abstractNumId w:val="12"/>
  </w:num>
  <w:num w:numId="27">
    <w:abstractNumId w:val="14"/>
  </w:num>
  <w:num w:numId="28">
    <w:abstractNumId w:val="6"/>
  </w:num>
  <w:num w:numId="29">
    <w:abstractNumId w:val="40"/>
  </w:num>
  <w:num w:numId="30">
    <w:abstractNumId w:val="0"/>
  </w:num>
  <w:num w:numId="31">
    <w:abstractNumId w:val="15"/>
  </w:num>
  <w:num w:numId="32">
    <w:abstractNumId w:val="32"/>
  </w:num>
  <w:num w:numId="33">
    <w:abstractNumId w:val="24"/>
  </w:num>
  <w:num w:numId="34">
    <w:abstractNumId w:val="45"/>
  </w:num>
  <w:num w:numId="35">
    <w:abstractNumId w:val="48"/>
  </w:num>
  <w:num w:numId="36">
    <w:abstractNumId w:val="4"/>
  </w:num>
  <w:num w:numId="37">
    <w:abstractNumId w:val="46"/>
  </w:num>
  <w:num w:numId="38">
    <w:abstractNumId w:val="1"/>
  </w:num>
  <w:num w:numId="39">
    <w:abstractNumId w:val="39"/>
  </w:num>
  <w:num w:numId="40">
    <w:abstractNumId w:val="18"/>
  </w:num>
  <w:num w:numId="41">
    <w:abstractNumId w:val="49"/>
  </w:num>
  <w:num w:numId="42">
    <w:abstractNumId w:val="13"/>
  </w:num>
  <w:num w:numId="43">
    <w:abstractNumId w:val="34"/>
  </w:num>
  <w:num w:numId="44">
    <w:abstractNumId w:val="35"/>
  </w:num>
  <w:num w:numId="45">
    <w:abstractNumId w:val="22"/>
  </w:num>
  <w:num w:numId="46">
    <w:abstractNumId w:val="36"/>
  </w:num>
  <w:num w:numId="47">
    <w:abstractNumId w:val="11"/>
  </w:num>
  <w:num w:numId="48">
    <w:abstractNumId w:val="30"/>
  </w:num>
  <w:num w:numId="49">
    <w:abstractNumId w:val="3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387E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A470B"/>
    <w:rsid w:val="002C5866"/>
    <w:rsid w:val="003D779C"/>
    <w:rsid w:val="004022AE"/>
    <w:rsid w:val="004426F9"/>
    <w:rsid w:val="00490A8B"/>
    <w:rsid w:val="004F0EA7"/>
    <w:rsid w:val="00506A68"/>
    <w:rsid w:val="00507C61"/>
    <w:rsid w:val="00511F5E"/>
    <w:rsid w:val="00512590"/>
    <w:rsid w:val="005412A0"/>
    <w:rsid w:val="00584E1D"/>
    <w:rsid w:val="005B5C3F"/>
    <w:rsid w:val="00650467"/>
    <w:rsid w:val="00735350"/>
    <w:rsid w:val="00746C8E"/>
    <w:rsid w:val="00777547"/>
    <w:rsid w:val="00800A6F"/>
    <w:rsid w:val="0081319D"/>
    <w:rsid w:val="00864A1E"/>
    <w:rsid w:val="00886273"/>
    <w:rsid w:val="008923ED"/>
    <w:rsid w:val="008B036B"/>
    <w:rsid w:val="00903943"/>
    <w:rsid w:val="00914EF3"/>
    <w:rsid w:val="00917155"/>
    <w:rsid w:val="00930C51"/>
    <w:rsid w:val="009C28BF"/>
    <w:rsid w:val="009D06A9"/>
    <w:rsid w:val="009D1F36"/>
    <w:rsid w:val="009F47AB"/>
    <w:rsid w:val="00A41540"/>
    <w:rsid w:val="00A52618"/>
    <w:rsid w:val="00A574EC"/>
    <w:rsid w:val="00AB04FF"/>
    <w:rsid w:val="00AB654B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96481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37761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2B14"/>
  <w15:docId w15:val="{E78E6335-FFCB-4BCB-8D29-D8296C5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B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26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416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2BF9-1D4F-43CD-AC89-45A767D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2020-01-28T06:55:00Z</dcterms:created>
  <dcterms:modified xsi:type="dcterms:W3CDTF">2020-01-28T06:55:00Z</dcterms:modified>
</cp:coreProperties>
</file>