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14:paraId="1F688DBC" w14:textId="77777777" w:rsidTr="00252B2C">
        <w:trPr>
          <w:trHeight w:val="1873"/>
        </w:trPr>
        <w:tc>
          <w:tcPr>
            <w:tcW w:w="3753" w:type="dxa"/>
          </w:tcPr>
          <w:p w14:paraId="2084BD8D" w14:textId="77777777" w:rsidR="00252B2C" w:rsidRDefault="00252B2C" w:rsidP="00252B2C">
            <w:pPr>
              <w:pStyle w:val="a4"/>
              <w:jc w:val="center"/>
              <w:rPr>
                <w:rFonts w:ascii="Arial Black" w:hAnsi="Arial Black"/>
                <w:b/>
                <w:sz w:val="24"/>
                <w:szCs w:val="24"/>
              </w:rPr>
            </w:pPr>
            <w:r>
              <w:object w:dxaOrig="5676" w:dyaOrig="3933" w14:anchorId="1AEFB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7" o:title=""/>
                </v:shape>
                <o:OLEObject Type="Embed" ProgID="CorelDRAW.Graphic.13" ShapeID="_x0000_i1025" DrawAspect="Content" ObjectID="_1677926870" r:id="rId8"/>
              </w:object>
            </w:r>
          </w:p>
        </w:tc>
      </w:tr>
    </w:tbl>
    <w:p w14:paraId="09123207" w14:textId="77777777"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14:paraId="1A15EA05" w14:textId="77777777" w:rsidR="00252B2C" w:rsidRPr="009E1746" w:rsidRDefault="00B2575C" w:rsidP="00B2575C">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3C792F">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14:paraId="55BF937D" w14:textId="77777777"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C04DD0">
        <w:rPr>
          <w:rFonts w:ascii="Arial" w:eastAsia="Arial Unicode MS" w:hAnsi="Arial" w:cs="Arial"/>
          <w:b/>
          <w:sz w:val="18"/>
          <w:szCs w:val="18"/>
        </w:rPr>
        <w:t xml:space="preserve"> </w:t>
      </w:r>
      <w:r w:rsidRPr="005638E2">
        <w:rPr>
          <w:rFonts w:ascii="Arial" w:eastAsia="Arial Unicode MS" w:hAnsi="Arial" w:cs="Arial"/>
          <w:b/>
          <w:sz w:val="18"/>
          <w:szCs w:val="18"/>
        </w:rPr>
        <w:t>Сочи, ул.</w:t>
      </w:r>
      <w:r w:rsidR="00C04DD0">
        <w:rPr>
          <w:rFonts w:ascii="Arial" w:eastAsia="Arial Unicode MS" w:hAnsi="Arial" w:cs="Arial"/>
          <w:b/>
          <w:sz w:val="18"/>
          <w:szCs w:val="18"/>
        </w:rPr>
        <w:t xml:space="preserve"> Горького, 89</w:t>
      </w:r>
      <w:r w:rsidR="003C792F">
        <w:rPr>
          <w:rFonts w:ascii="Arial" w:eastAsia="Arial Unicode MS" w:hAnsi="Arial" w:cs="Arial"/>
          <w:b/>
          <w:sz w:val="18"/>
          <w:szCs w:val="18"/>
        </w:rPr>
        <w:t>, литер Б, офис 9</w:t>
      </w:r>
    </w:p>
    <w:p w14:paraId="3189FBCD" w14:textId="77777777" w:rsidR="00252B2C" w:rsidRPr="005638E2" w:rsidRDefault="00DF7E2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 xml:space="preserve">тел: +7 </w:t>
      </w:r>
      <w:r w:rsidR="00252B2C">
        <w:rPr>
          <w:rFonts w:ascii="Arial" w:eastAsia="Arial Unicode MS" w:hAnsi="Arial" w:cs="Arial"/>
          <w:b/>
          <w:sz w:val="18"/>
          <w:szCs w:val="18"/>
        </w:rPr>
        <w:t>(988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14:paraId="158DB5B3" w14:textId="77777777" w:rsidR="00252B2C" w:rsidRPr="00742DE0"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742DE0">
        <w:rPr>
          <w:rFonts w:ascii="Arial" w:eastAsia="Arial Unicode MS" w:hAnsi="Arial" w:cs="Arial"/>
          <w:b/>
          <w:sz w:val="18"/>
          <w:szCs w:val="18"/>
          <w:lang w:val="en-US"/>
        </w:rPr>
        <w:t>: 8</w:t>
      </w:r>
      <w:r w:rsidR="00DF7E20" w:rsidRPr="00742DE0">
        <w:rPr>
          <w:rFonts w:ascii="Arial" w:eastAsia="Arial Unicode MS" w:hAnsi="Arial" w:cs="Arial"/>
          <w:b/>
          <w:sz w:val="18"/>
          <w:szCs w:val="18"/>
          <w:lang w:val="en-US"/>
        </w:rPr>
        <w:t xml:space="preserve"> </w:t>
      </w:r>
      <w:r w:rsidRPr="00742DE0">
        <w:rPr>
          <w:rFonts w:ascii="Arial" w:eastAsia="Arial Unicode MS" w:hAnsi="Arial" w:cs="Arial"/>
          <w:b/>
          <w:sz w:val="18"/>
          <w:szCs w:val="18"/>
          <w:lang w:val="en-US"/>
        </w:rPr>
        <w:t xml:space="preserve">(862) </w:t>
      </w:r>
      <w:r w:rsidR="00DF7E20" w:rsidRPr="00742DE0">
        <w:rPr>
          <w:rFonts w:ascii="Arial" w:eastAsia="Arial Unicode MS" w:hAnsi="Arial" w:cs="Arial"/>
          <w:b/>
          <w:sz w:val="18"/>
          <w:szCs w:val="18"/>
          <w:lang w:val="en-US"/>
        </w:rPr>
        <w:t>261-65-75</w:t>
      </w:r>
    </w:p>
    <w:p w14:paraId="78805FC7" w14:textId="77777777" w:rsidR="00252B2C" w:rsidRPr="00742DE0" w:rsidRDefault="00252B2C" w:rsidP="00252B2C">
      <w:pPr>
        <w:pStyle w:val="a4"/>
        <w:ind w:left="2835"/>
        <w:jc w:val="center"/>
        <w:rPr>
          <w:lang w:val="en-US"/>
        </w:rPr>
      </w:pPr>
      <w:r w:rsidRPr="005638E2">
        <w:rPr>
          <w:rFonts w:ascii="Arial" w:eastAsia="Arial Unicode MS" w:hAnsi="Arial" w:cs="Arial"/>
          <w:b/>
          <w:sz w:val="18"/>
          <w:szCs w:val="18"/>
          <w:lang w:val="en-US"/>
        </w:rPr>
        <w:t>e</w:t>
      </w:r>
      <w:r w:rsidRPr="00742DE0">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742DE0">
        <w:rPr>
          <w:rFonts w:ascii="Arial" w:eastAsia="Arial Unicode MS" w:hAnsi="Arial" w:cs="Arial"/>
          <w:b/>
          <w:sz w:val="18"/>
          <w:szCs w:val="18"/>
          <w:lang w:val="en-US"/>
        </w:rPr>
        <w:t xml:space="preserve">: </w:t>
      </w:r>
      <w:hyperlink r:id="rId9" w:history="1">
        <w:r w:rsidRPr="00C45CAB">
          <w:rPr>
            <w:rStyle w:val="a3"/>
            <w:rFonts w:ascii="Arial" w:eastAsia="Arial Unicode MS" w:hAnsi="Arial" w:cs="Arial"/>
            <w:sz w:val="18"/>
            <w:szCs w:val="18"/>
            <w:lang w:val="en-US"/>
          </w:rPr>
          <w:t>info</w:t>
        </w:r>
        <w:r w:rsidRPr="00742DE0">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742DE0">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742DE0">
        <w:rPr>
          <w:lang w:val="en-US"/>
        </w:rPr>
        <w:t xml:space="preserve">, </w:t>
      </w:r>
      <w:hyperlink r:id="rId10" w:history="1">
        <w:r w:rsidR="00C45CAB" w:rsidRPr="00C45CAB">
          <w:rPr>
            <w:rStyle w:val="a3"/>
            <w:lang w:val="en-US"/>
          </w:rPr>
          <w:t>argo</w:t>
        </w:r>
        <w:r w:rsidR="00C45CAB" w:rsidRPr="00742DE0">
          <w:rPr>
            <w:rStyle w:val="a3"/>
            <w:lang w:val="en-US"/>
          </w:rPr>
          <w:t>23</w:t>
        </w:r>
        <w:r w:rsidR="00C45CAB" w:rsidRPr="00C45CAB">
          <w:rPr>
            <w:rStyle w:val="a3"/>
            <w:lang w:val="en-US"/>
          </w:rPr>
          <w:t>sochi</w:t>
        </w:r>
        <w:r w:rsidR="00C45CAB" w:rsidRPr="00742DE0">
          <w:rPr>
            <w:rStyle w:val="a3"/>
            <w:lang w:val="en-US"/>
          </w:rPr>
          <w:t>@</w:t>
        </w:r>
        <w:r w:rsidR="00C45CAB" w:rsidRPr="00C45CAB">
          <w:rPr>
            <w:rStyle w:val="a3"/>
            <w:lang w:val="en-US"/>
          </w:rPr>
          <w:t>gmail</w:t>
        </w:r>
        <w:r w:rsidR="00C45CAB" w:rsidRPr="00742DE0">
          <w:rPr>
            <w:rStyle w:val="a3"/>
            <w:lang w:val="en-US"/>
          </w:rPr>
          <w:t>.</w:t>
        </w:r>
        <w:r w:rsidR="00C45CAB" w:rsidRPr="00C45CAB">
          <w:rPr>
            <w:rStyle w:val="a3"/>
            <w:lang w:val="en-US"/>
          </w:rPr>
          <w:t>com</w:t>
        </w:r>
      </w:hyperlink>
    </w:p>
    <w:p w14:paraId="6FE747A2" w14:textId="77777777" w:rsidR="005412A0" w:rsidRPr="00930C51" w:rsidRDefault="0035654D" w:rsidP="00252B2C">
      <w:pPr>
        <w:pStyle w:val="a4"/>
        <w:ind w:left="2835"/>
        <w:jc w:val="center"/>
        <w:rPr>
          <w:rFonts w:ascii="Arial" w:eastAsia="Arial Unicode MS" w:hAnsi="Arial" w:cs="Arial"/>
          <w:b/>
          <w:sz w:val="18"/>
          <w:szCs w:val="18"/>
        </w:rPr>
      </w:pPr>
      <w:hyperlink r:id="rId11"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14:paraId="16B3F2E3" w14:textId="77777777" w:rsidR="005412A0" w:rsidRDefault="005412A0" w:rsidP="00E4323D">
      <w:pPr>
        <w:pStyle w:val="aa"/>
        <w:spacing w:before="0" w:beforeAutospacing="0" w:after="0" w:afterAutospacing="0"/>
        <w:jc w:val="both"/>
        <w:rPr>
          <w:rStyle w:val="a9"/>
          <w:rFonts w:ascii="Arial" w:hAnsi="Arial" w:cs="Arial"/>
          <w:color w:val="000000"/>
          <w:sz w:val="23"/>
          <w:szCs w:val="23"/>
        </w:rPr>
      </w:pPr>
    </w:p>
    <w:p w14:paraId="1079AAA3" w14:textId="7C420F81" w:rsidR="008923ED" w:rsidRPr="00454CAA" w:rsidRDefault="009A3CF8" w:rsidP="00454CAA">
      <w:pPr>
        <w:pStyle w:val="aa"/>
        <w:spacing w:before="0" w:beforeAutospacing="0" w:after="0" w:afterAutospacing="0"/>
        <w:jc w:val="center"/>
        <w:rPr>
          <w:rFonts w:ascii="Arial" w:hAnsi="Arial" w:cs="Arial"/>
          <w:b/>
          <w:bCs/>
          <w:color w:val="000000"/>
          <w:sz w:val="23"/>
          <w:szCs w:val="23"/>
        </w:rPr>
      </w:pPr>
      <w:r>
        <w:rPr>
          <w:rStyle w:val="a9"/>
          <w:rFonts w:ascii="Arial" w:hAnsi="Arial" w:cs="Arial"/>
          <w:color w:val="000000"/>
          <w:sz w:val="23"/>
          <w:szCs w:val="23"/>
        </w:rPr>
        <w:t>Санаторий «</w:t>
      </w:r>
      <w:r w:rsidR="001C25AB">
        <w:rPr>
          <w:rStyle w:val="a9"/>
          <w:rFonts w:ascii="Arial" w:hAnsi="Arial" w:cs="Arial"/>
          <w:color w:val="000000"/>
          <w:sz w:val="23"/>
          <w:szCs w:val="23"/>
        </w:rPr>
        <w:t>Белая Русь</w:t>
      </w:r>
      <w:r w:rsidR="00B2575C">
        <w:rPr>
          <w:rStyle w:val="a9"/>
          <w:rFonts w:ascii="Arial" w:hAnsi="Arial" w:cs="Arial"/>
          <w:color w:val="000000"/>
          <w:sz w:val="23"/>
          <w:szCs w:val="23"/>
        </w:rPr>
        <w:t xml:space="preserve">» </w:t>
      </w:r>
      <w:r w:rsidR="00742DE0">
        <w:rPr>
          <w:rStyle w:val="a9"/>
          <w:rFonts w:ascii="Arial" w:hAnsi="Arial" w:cs="Arial"/>
          <w:color w:val="000000"/>
          <w:sz w:val="23"/>
          <w:szCs w:val="23"/>
        </w:rPr>
        <w:t>202</w:t>
      </w:r>
      <w:r w:rsidR="001C6A4F">
        <w:rPr>
          <w:rStyle w:val="a9"/>
          <w:rFonts w:ascii="Arial" w:hAnsi="Arial" w:cs="Arial"/>
          <w:color w:val="000000"/>
          <w:sz w:val="23"/>
          <w:szCs w:val="23"/>
        </w:rPr>
        <w:t>1</w:t>
      </w:r>
      <w:r w:rsidR="00E4323D">
        <w:rPr>
          <w:rStyle w:val="a9"/>
          <w:rFonts w:ascii="Arial" w:hAnsi="Arial" w:cs="Arial"/>
          <w:color w:val="000000"/>
          <w:sz w:val="23"/>
          <w:szCs w:val="23"/>
        </w:rPr>
        <w:t xml:space="preserve"> г.</w:t>
      </w:r>
    </w:p>
    <w:p w14:paraId="2693DD39" w14:textId="77777777"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14:paraId="119A9B6B"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734904D3"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Адрес: </w:t>
      </w:r>
      <w:r>
        <w:rPr>
          <w:rFonts w:ascii="Arial" w:hAnsi="Arial" w:cs="Arial"/>
          <w:color w:val="616161"/>
          <w:sz w:val="21"/>
          <w:szCs w:val="21"/>
        </w:rPr>
        <w:t>Туапсинский район, поселок Майский</w:t>
      </w:r>
    </w:p>
    <w:p w14:paraId="534B1241"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2082E58"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Проезд:</w:t>
      </w:r>
      <w:r>
        <w:rPr>
          <w:rFonts w:ascii="Arial" w:hAnsi="Arial" w:cs="Arial"/>
          <w:color w:val="616161"/>
          <w:sz w:val="21"/>
          <w:szCs w:val="21"/>
        </w:rPr>
        <w:t> поездом до г. Туапсе, далее рейсовым автобусом либо такси до п. Майский, остановка санаторий "Белая Русь". Самолетом до аэропорта г. Краснодар, далее междугородными автобусами от автовокзала г. Краснодар, либо на такси до п. Майский, санаторий "Белая Русь".</w:t>
      </w:r>
    </w:p>
    <w:p w14:paraId="0EE69A92"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3FC49A26"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Описание:</w:t>
      </w:r>
      <w:r>
        <w:rPr>
          <w:rFonts w:ascii="Arial" w:hAnsi="Arial" w:cs="Arial"/>
          <w:color w:val="616161"/>
          <w:sz w:val="21"/>
          <w:szCs w:val="21"/>
        </w:rPr>
        <w:t> санаторий "Белая Русь" расположен в 20 км от Туапсе, на берегу Туапсинской бухты, в живописном курортном поселке Майский, на высоте 40 метров над уровнем моря в экологически чистой зоне с уникальным микроклиматом. Многофункциональный, круглогодичного действия санаторно-оздоровительный комплекс "Белая Русь" рассчитан на 647 мест и соответствует категории 4 звезды. </w:t>
      </w:r>
    </w:p>
    <w:p w14:paraId="745A7CBE"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Территория санатория "Белая Русь" площадью 11,52 га, (из них 6 га лесопарка с многолетними дубами и соснами, 5 га газонов с декоративными растениями) благоустроена и гармонично расположена вокруг комплекса. Здесь можно найти места отдыха на любой вкус: и экзотические пальмы и юки, и </w:t>
      </w:r>
      <w:proofErr w:type="gramStart"/>
      <w:r>
        <w:rPr>
          <w:rFonts w:ascii="Arial" w:hAnsi="Arial" w:cs="Arial"/>
          <w:color w:val="616161"/>
          <w:sz w:val="21"/>
          <w:szCs w:val="21"/>
        </w:rPr>
        <w:t>белоствольные березки</w:t>
      </w:r>
      <w:proofErr w:type="gramEnd"/>
      <w:r>
        <w:rPr>
          <w:rFonts w:ascii="Arial" w:hAnsi="Arial" w:cs="Arial"/>
          <w:color w:val="616161"/>
          <w:sz w:val="21"/>
          <w:szCs w:val="21"/>
        </w:rPr>
        <w:t xml:space="preserve"> и тихие заводи водоемов с лилиями. Более двух тысяч декоративных деревьев и кустарников представляют флору всех климатических поясов.</w:t>
      </w:r>
    </w:p>
    <w:p w14:paraId="4E70762A"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4B720DE3"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 услугам гостей:</w:t>
      </w:r>
      <w:r>
        <w:rPr>
          <w:rFonts w:ascii="Arial" w:hAnsi="Arial" w:cs="Arial"/>
          <w:color w:val="616161"/>
          <w:sz w:val="21"/>
          <w:szCs w:val="21"/>
        </w:rPr>
        <w:t> открытый и закрытый бассейн с морской водой, детский бассейн, большой многофункциональный спортивный зал, залы для занятий настольным теннисом и лечебной физкультурой с тренажерами для детей и взрослых, современные теннисные корты, баскетбольная, волейбольная и футбольная площадки. Конференц-залы, бары и рестораны, библиотека, музыкально-литературной гостиная, игровая площадка, детская комната, киноконцертный зал на 375 мест, салон красоты, косметический кабинет, компьютерный салон, бильярдный зал оборудован 6-ю игровыми столами, торговые киоски, ночной видео-диско-бар, аптека, экскурсии, автостоянка.</w:t>
      </w:r>
    </w:p>
    <w:p w14:paraId="718B9521"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12E500C3"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Лечение:</w:t>
      </w:r>
    </w:p>
    <w:p w14:paraId="765AF05C"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сердечно- сосудистой системы;</w:t>
      </w:r>
    </w:p>
    <w:p w14:paraId="19C3EA1E"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нервной системы;</w:t>
      </w:r>
    </w:p>
    <w:p w14:paraId="0BF93B92"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органов дыхания;</w:t>
      </w:r>
    </w:p>
    <w:p w14:paraId="736F0C21"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костно-мышечной системы;</w:t>
      </w:r>
    </w:p>
    <w:p w14:paraId="063141C2"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ЛОР- заболеваний;</w:t>
      </w:r>
    </w:p>
    <w:p w14:paraId="2AB45504"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болезни обмена веществ;</w:t>
      </w:r>
    </w:p>
    <w:p w14:paraId="632E545E"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эндокринной системы;</w:t>
      </w:r>
    </w:p>
    <w:p w14:paraId="036772CB" w14:textId="77777777" w:rsidR="002A6DE4" w:rsidRDefault="002A6DE4" w:rsidP="002A6DE4">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урологические и гинекологические заболевания.</w:t>
      </w:r>
    </w:p>
    <w:p w14:paraId="32AB84A7"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Лечение назначается врачом на основании санаторно-курортной карты.</w:t>
      </w:r>
    </w:p>
    <w:p w14:paraId="790CC944" w14:textId="77777777" w:rsidR="002A6DE4" w:rsidRDefault="002A6DE4" w:rsidP="002A6DE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A92244B"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lastRenderedPageBreak/>
        <w:t>Питание: </w:t>
      </w:r>
      <w:r>
        <w:rPr>
          <w:rFonts w:ascii="Arial" w:hAnsi="Arial" w:cs="Arial"/>
          <w:color w:val="616161"/>
          <w:sz w:val="21"/>
          <w:szCs w:val="21"/>
        </w:rPr>
        <w:t xml:space="preserve">трехразовое по заказному меню ("шведский стол" - </w:t>
      </w:r>
      <w:r w:rsidR="00742DE0">
        <w:rPr>
          <w:rFonts w:ascii="Arial" w:hAnsi="Arial" w:cs="Arial"/>
          <w:color w:val="616161"/>
          <w:sz w:val="21"/>
          <w:szCs w:val="21"/>
        </w:rPr>
        <w:t>830</w:t>
      </w:r>
      <w:r>
        <w:rPr>
          <w:rFonts w:ascii="Arial" w:hAnsi="Arial" w:cs="Arial"/>
          <w:color w:val="616161"/>
          <w:sz w:val="21"/>
          <w:szCs w:val="21"/>
        </w:rPr>
        <w:t xml:space="preserve"> </w:t>
      </w:r>
      <w:proofErr w:type="spellStart"/>
      <w:r>
        <w:rPr>
          <w:rFonts w:ascii="Arial" w:hAnsi="Arial" w:cs="Arial"/>
          <w:color w:val="616161"/>
          <w:sz w:val="21"/>
          <w:szCs w:val="21"/>
        </w:rPr>
        <w:t>руб</w:t>
      </w:r>
      <w:proofErr w:type="spellEnd"/>
      <w:r>
        <w:rPr>
          <w:rFonts w:ascii="Arial" w:hAnsi="Arial" w:cs="Arial"/>
          <w:color w:val="616161"/>
          <w:sz w:val="21"/>
          <w:szCs w:val="21"/>
        </w:rPr>
        <w:t>). На территории санатория "Белая Русь":</w:t>
      </w:r>
      <w:r>
        <w:rPr>
          <w:rFonts w:ascii="Arial" w:hAnsi="Arial" w:cs="Arial"/>
          <w:color w:val="616161"/>
          <w:sz w:val="21"/>
          <w:szCs w:val="21"/>
        </w:rPr>
        <w:br/>
        <w:t>Ресторан "Байрам" расположен на шестом этаже, блюда восточной, уйгурской и узбекской кухни.</w:t>
      </w:r>
      <w:r>
        <w:rPr>
          <w:rFonts w:ascii="Arial" w:hAnsi="Arial" w:cs="Arial"/>
          <w:color w:val="616161"/>
          <w:sz w:val="21"/>
          <w:szCs w:val="21"/>
        </w:rPr>
        <w:br/>
        <w:t>В ресторане "VIVA", который расположен на нулевом этаже, блюда европейской кухни: блюда из морепродуктов и рыбы, от легких пивных закусок до изысканных горячих блюд, а также итальянская пицца. В праздничные дни — развлекательная программа.</w:t>
      </w:r>
    </w:p>
    <w:p w14:paraId="53875558"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9E1F3CE"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Пляж</w:t>
      </w:r>
      <w:r>
        <w:rPr>
          <w:rFonts w:ascii="Arial" w:hAnsi="Arial" w:cs="Arial"/>
          <w:color w:val="616161"/>
          <w:sz w:val="21"/>
          <w:szCs w:val="21"/>
        </w:rPr>
        <w:t> собственный, расстояние от жилого комплекса до пляжа составляет порядка 450 м. Ширина пляжной полосы 30 метров, а его длина 127 метров.</w:t>
      </w:r>
    </w:p>
    <w:p w14:paraId="3C52C95A"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4F035F48"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Комфортабельность номеров:</w:t>
      </w:r>
    </w:p>
    <w:p w14:paraId="4F6B21F9"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5C033EF9"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1-местный 1-комнатный номер стандарт с балконом и без балкона с видом на море или горы. </w:t>
      </w:r>
      <w:r>
        <w:rPr>
          <w:rFonts w:ascii="Arial" w:hAnsi="Arial" w:cs="Arial"/>
          <w:color w:val="616161"/>
          <w:sz w:val="21"/>
          <w:szCs w:val="21"/>
        </w:rPr>
        <w:br/>
        <w:t xml:space="preserve">Номер общей площадью 16,4 м2 оснащен мебелью есть телефон, телевизор, микрокамера для охлаждения напитков, посуда, кондиционер, сейф, </w:t>
      </w:r>
      <w:proofErr w:type="gramStart"/>
      <w:r>
        <w:rPr>
          <w:rFonts w:ascii="Arial" w:hAnsi="Arial" w:cs="Arial"/>
          <w:color w:val="616161"/>
          <w:sz w:val="21"/>
          <w:szCs w:val="21"/>
        </w:rPr>
        <w:t>WC(</w:t>
      </w:r>
      <w:proofErr w:type="gramEnd"/>
      <w:r>
        <w:rPr>
          <w:rFonts w:ascii="Arial" w:hAnsi="Arial" w:cs="Arial"/>
          <w:color w:val="616161"/>
          <w:sz w:val="21"/>
          <w:szCs w:val="21"/>
        </w:rPr>
        <w:t>душ), фен, халат, тапочки, предметы гигиены. </w:t>
      </w:r>
      <w:r>
        <w:rPr>
          <w:rFonts w:ascii="Arial" w:hAnsi="Arial" w:cs="Arial"/>
          <w:color w:val="616161"/>
          <w:sz w:val="21"/>
          <w:szCs w:val="21"/>
        </w:rPr>
        <w:br/>
        <w:t>Дополнительное место: 1 (кресло-кровать или евро-раскладушка).</w:t>
      </w:r>
    </w:p>
    <w:p w14:paraId="0393B76B"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54F038FF"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1-местный 1-комнатный номер стандарт Повышенной Комфортности с балконом и без балкона с видом на горы. </w:t>
      </w:r>
      <w:r>
        <w:rPr>
          <w:rFonts w:ascii="Arial" w:hAnsi="Arial" w:cs="Arial"/>
          <w:color w:val="616161"/>
          <w:sz w:val="21"/>
          <w:szCs w:val="21"/>
        </w:rPr>
        <w:br/>
        <w:t xml:space="preserve">Номер общей площадью 18.3 м2 оснащен мебелью есть телефон, телевизор, микрокамера для охлаждения напитков, посуда, кондиционер, сейф, </w:t>
      </w:r>
      <w:proofErr w:type="gramStart"/>
      <w:r>
        <w:rPr>
          <w:rFonts w:ascii="Arial" w:hAnsi="Arial" w:cs="Arial"/>
          <w:color w:val="616161"/>
          <w:sz w:val="21"/>
          <w:szCs w:val="21"/>
        </w:rPr>
        <w:t>WC(</w:t>
      </w:r>
      <w:proofErr w:type="gramEnd"/>
      <w:r>
        <w:rPr>
          <w:rFonts w:ascii="Arial" w:hAnsi="Arial" w:cs="Arial"/>
          <w:color w:val="616161"/>
          <w:sz w:val="21"/>
          <w:szCs w:val="21"/>
        </w:rPr>
        <w:t>душ), фен, халат, тапочки, предметы гигиены. </w:t>
      </w:r>
      <w:r>
        <w:rPr>
          <w:rFonts w:ascii="Arial" w:hAnsi="Arial" w:cs="Arial"/>
          <w:color w:val="616161"/>
          <w:sz w:val="21"/>
          <w:szCs w:val="21"/>
        </w:rPr>
        <w:br/>
        <w:t>Дополнительное место: 1 (кресло-кровать или евро-раскладушка).</w:t>
      </w:r>
    </w:p>
    <w:p w14:paraId="1EC76029"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61C0D058"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1-комнатный номер стандарт с балконом и без балкона с видом на море или горы. Номер общей площадью 18.3 м2 оснащен мебелью есть телефон, телевизор, микрокамера для охлаждения напитков, посуда, кондиционер, сейф, WC (душ), фен, предметы гигиены. </w:t>
      </w:r>
      <w:r>
        <w:rPr>
          <w:rFonts w:ascii="Arial" w:hAnsi="Arial" w:cs="Arial"/>
          <w:color w:val="616161"/>
          <w:sz w:val="21"/>
          <w:szCs w:val="21"/>
        </w:rPr>
        <w:br/>
        <w:t>Дополнительное место: 1 (кресло-кровать или евро-раскладушка).</w:t>
      </w:r>
    </w:p>
    <w:p w14:paraId="3D05BCCD"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2028CF7A"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1-комнатный номер Повышенной Комфортности повышенной комфортности с балконом, видом на море. </w:t>
      </w:r>
      <w:r>
        <w:rPr>
          <w:rFonts w:ascii="Arial" w:hAnsi="Arial" w:cs="Arial"/>
          <w:color w:val="616161"/>
          <w:sz w:val="21"/>
          <w:szCs w:val="21"/>
        </w:rPr>
        <w:br/>
        <w:t>Номер общей площадью 26,7 м2 оснащен мебелью есть телефон, телевизор, DVD, холодильник, электрочайник, посуда, кондиционер, сейф, WC (ванна),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r>
        <w:rPr>
          <w:rFonts w:ascii="Arial" w:hAnsi="Arial" w:cs="Arial"/>
          <w:color w:val="616161"/>
          <w:sz w:val="21"/>
          <w:szCs w:val="21"/>
        </w:rPr>
        <w:br/>
      </w:r>
      <w:r>
        <w:rPr>
          <w:rFonts w:ascii="Arial" w:hAnsi="Arial" w:cs="Arial"/>
          <w:color w:val="616161"/>
          <w:sz w:val="21"/>
          <w:szCs w:val="21"/>
        </w:rPr>
        <w:br/>
        <w:t>2-местный 2-комнатный номер Люкс с балконом и видом на горы 205; 305; 405; 505; 605; 705 (с 5-го этажа открывается вид на бухту). </w:t>
      </w:r>
      <w:r>
        <w:rPr>
          <w:rFonts w:ascii="Arial" w:hAnsi="Arial" w:cs="Arial"/>
          <w:color w:val="616161"/>
          <w:sz w:val="21"/>
          <w:szCs w:val="21"/>
        </w:rPr>
        <w:br/>
        <w:t>Номер общей площадью 39.6 м2 оснащен мебелью есть телефон, телевизор, DVD, холодильник, электрочайник, посуда, кондиционер, сейф, 2 WC (1ванна),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p>
    <w:p w14:paraId="58AC4E57"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65464355"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Люкс с балконом и видом на море 538; 540. </w:t>
      </w:r>
      <w:r>
        <w:rPr>
          <w:rFonts w:ascii="Arial" w:hAnsi="Arial" w:cs="Arial"/>
          <w:color w:val="616161"/>
          <w:sz w:val="21"/>
          <w:szCs w:val="21"/>
        </w:rPr>
        <w:br/>
        <w:t>Номер общей площадью 36.7 м2 оснащен мебелью есть телефон, телевизор, DVD, холодильник, электрочайник, посуда, кондиционер, сейф, WC, фен, гладильная доска, халат, тапочки, предметы гигиены.</w:t>
      </w:r>
      <w:r>
        <w:rPr>
          <w:rFonts w:ascii="Arial" w:hAnsi="Arial" w:cs="Arial"/>
          <w:color w:val="616161"/>
          <w:sz w:val="21"/>
          <w:szCs w:val="21"/>
        </w:rPr>
        <w:br/>
        <w:t>Дополнительное место: 1 (диван-кровать).</w:t>
      </w:r>
    </w:p>
    <w:p w14:paraId="53920B04"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24BD6AF3"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Люкс с балконом и видом на горы 253; 353; 435. </w:t>
      </w:r>
      <w:r>
        <w:rPr>
          <w:rFonts w:ascii="Arial" w:hAnsi="Arial" w:cs="Arial"/>
          <w:color w:val="616161"/>
          <w:sz w:val="21"/>
          <w:szCs w:val="21"/>
        </w:rPr>
        <w:br/>
        <w:t>Номер общей площадью 66.64 м2 оснащен мебелью есть телефон, телевизор, DVD, холодильник, электрочайник, посуда, кондиционер, сейф, 2WC (1ванна),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p>
    <w:p w14:paraId="11BCC598"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11F51F7B" w14:textId="02E665C0"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lastRenderedPageBreak/>
        <w:t>2-</w:t>
      </w:r>
      <w:r w:rsidR="001C6A4F">
        <w:rPr>
          <w:rFonts w:ascii="Arial" w:hAnsi="Arial" w:cs="Arial"/>
          <w:color w:val="616161"/>
          <w:sz w:val="21"/>
          <w:szCs w:val="21"/>
        </w:rPr>
        <w:t xml:space="preserve">местный Сюит </w:t>
      </w:r>
      <w:r>
        <w:rPr>
          <w:rFonts w:ascii="Arial" w:hAnsi="Arial" w:cs="Arial"/>
          <w:color w:val="616161"/>
          <w:sz w:val="21"/>
          <w:szCs w:val="21"/>
        </w:rPr>
        <w:t>с балконом и видом на море. Номер общей площадью 108.5 м2</w:t>
      </w:r>
      <w:r>
        <w:rPr>
          <w:rFonts w:ascii="Arial" w:hAnsi="Arial" w:cs="Arial"/>
          <w:color w:val="616161"/>
          <w:sz w:val="21"/>
          <w:szCs w:val="21"/>
        </w:rPr>
        <w:br/>
        <w:t>оснащен красивой мебелью, имеется кабинет для работы, телефон, телевизор, DVD, кухня, холодильник, электрочайник, посуда, кондиционер, сейф, 2WC (1ванна), фен, гладильная доска, халат, тапочки, предметы гигиены. </w:t>
      </w:r>
      <w:r>
        <w:rPr>
          <w:rFonts w:ascii="Arial" w:hAnsi="Arial" w:cs="Arial"/>
          <w:color w:val="616161"/>
          <w:sz w:val="21"/>
          <w:szCs w:val="21"/>
        </w:rPr>
        <w:br/>
        <w:t>Дополнительное место: 1 (диван-кровать).</w:t>
      </w:r>
    </w:p>
    <w:p w14:paraId="03C55B33"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454858C4"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Коттедж общей площадью 81м2 расположенный в лесопарковой зоне. </w:t>
      </w:r>
      <w:r>
        <w:rPr>
          <w:rFonts w:ascii="Arial" w:hAnsi="Arial" w:cs="Arial"/>
          <w:color w:val="616161"/>
          <w:sz w:val="21"/>
          <w:szCs w:val="21"/>
        </w:rPr>
        <w:br/>
        <w:t>В домике прихожая, большая гостиная комната, две спальни, кухня и столовая, оборудованные всем необходимым инвентарем, а также имеется две лоджии. </w:t>
      </w:r>
      <w:r>
        <w:rPr>
          <w:rFonts w:ascii="Arial" w:hAnsi="Arial" w:cs="Arial"/>
          <w:color w:val="616161"/>
          <w:sz w:val="21"/>
          <w:szCs w:val="21"/>
        </w:rPr>
        <w:br/>
        <w:t>Все комнаты мебелированы, телевизор, DVD, телефон, кондиционер, отопление, сигнализация, сейф, WC, фен, гладильная доска, халат, тапочки, предметы гигиены, комната для багажа. </w:t>
      </w:r>
      <w:r>
        <w:rPr>
          <w:rFonts w:ascii="Arial" w:hAnsi="Arial" w:cs="Arial"/>
          <w:color w:val="616161"/>
          <w:sz w:val="21"/>
          <w:szCs w:val="21"/>
        </w:rPr>
        <w:br/>
        <w:t>Дополнительное место: 1.</w:t>
      </w:r>
    </w:p>
    <w:p w14:paraId="03823B9C"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3635926F"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Дети</w:t>
      </w:r>
      <w:r>
        <w:rPr>
          <w:rFonts w:ascii="Arial" w:hAnsi="Arial" w:cs="Arial"/>
          <w:color w:val="616161"/>
          <w:sz w:val="21"/>
          <w:szCs w:val="21"/>
        </w:rPr>
        <w:t> принимаются с любого возраста.</w:t>
      </w:r>
    </w:p>
    <w:p w14:paraId="403F8018"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5F21F567" w14:textId="77777777" w:rsidR="00AA6511" w:rsidRDefault="00AA6511" w:rsidP="00AA65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Дополнительное место:</w:t>
      </w:r>
    </w:p>
    <w:p w14:paraId="34D064B5" w14:textId="77777777"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до 2 лет скидка 100% с предоставлением места, без питания и медицинского обслуживания;</w:t>
      </w:r>
    </w:p>
    <w:p w14:paraId="39B449FF" w14:textId="77777777"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от 2 до 5 лет скидка 60% от стоимости основного места;</w:t>
      </w:r>
    </w:p>
    <w:p w14:paraId="54879819" w14:textId="77777777"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от 5 до 12 и старше скидка 50% от стоимости основного места;</w:t>
      </w:r>
    </w:p>
    <w:p w14:paraId="70E2D677" w14:textId="77777777" w:rsidR="00AA6511" w:rsidRDefault="00AA6511" w:rsidP="00AA6511">
      <w:pPr>
        <w:pStyle w:val="font7"/>
        <w:numPr>
          <w:ilvl w:val="0"/>
          <w:numId w:val="5"/>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от 12 лет скидка 30% от стоимости основного места.</w:t>
      </w:r>
    </w:p>
    <w:p w14:paraId="44092CDE" w14:textId="77777777" w:rsidR="001C6A4F" w:rsidRDefault="001C6A4F" w:rsidP="001C6A4F">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В стоимость входит:</w:t>
      </w:r>
    </w:p>
    <w:p w14:paraId="2F0B2AE6"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проживание;</w:t>
      </w:r>
    </w:p>
    <w:p w14:paraId="5A7982C2"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3-разовое питание "заказное меню";</w:t>
      </w:r>
    </w:p>
    <w:p w14:paraId="029A3814"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лечение;</w:t>
      </w:r>
    </w:p>
    <w:p w14:paraId="71660472"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оказание первой медицинской помощи;</w:t>
      </w:r>
    </w:p>
    <w:p w14:paraId="71C5778F"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 xml:space="preserve">посещение </w:t>
      </w:r>
      <w:proofErr w:type="gramStart"/>
      <w:r>
        <w:rPr>
          <w:rFonts w:ascii="Arial" w:hAnsi="Arial" w:cs="Arial"/>
          <w:color w:val="616161"/>
          <w:sz w:val="21"/>
          <w:szCs w:val="21"/>
        </w:rPr>
        <w:t>водно-спортивного</w:t>
      </w:r>
      <w:proofErr w:type="gramEnd"/>
      <w:r>
        <w:rPr>
          <w:rFonts w:ascii="Arial" w:hAnsi="Arial" w:cs="Arial"/>
          <w:color w:val="616161"/>
          <w:sz w:val="21"/>
          <w:szCs w:val="21"/>
        </w:rPr>
        <w:t xml:space="preserve"> комплекса (открытый с 07:00 до 19:00, закрытый бассейн с морской водой, сауна с 08:00 до 13:30);</w:t>
      </w:r>
    </w:p>
    <w:p w14:paraId="3F889A51"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пользование пляжными принадлежностями;</w:t>
      </w:r>
    </w:p>
    <w:p w14:paraId="7694E885"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пользование библиотечным фондом;</w:t>
      </w:r>
    </w:p>
    <w:p w14:paraId="49A92104"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сейф в номере;</w:t>
      </w:r>
    </w:p>
    <w:p w14:paraId="7864631A"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proofErr w:type="gramStart"/>
      <w:r>
        <w:rPr>
          <w:rFonts w:ascii="Arial" w:hAnsi="Arial" w:cs="Arial"/>
          <w:color w:val="616161"/>
          <w:sz w:val="21"/>
          <w:szCs w:val="21"/>
        </w:rPr>
        <w:t>интернет услуги</w:t>
      </w:r>
      <w:proofErr w:type="gramEnd"/>
      <w:r>
        <w:rPr>
          <w:rFonts w:ascii="Arial" w:hAnsi="Arial" w:cs="Arial"/>
          <w:color w:val="616161"/>
          <w:sz w:val="21"/>
          <w:szCs w:val="21"/>
        </w:rPr>
        <w:t xml:space="preserve"> «WI-FI»;</w:t>
      </w:r>
    </w:p>
    <w:p w14:paraId="3E3AD5AE" w14:textId="77777777" w:rsidR="001C6A4F" w:rsidRDefault="001C6A4F" w:rsidP="001C6A4F">
      <w:pPr>
        <w:pStyle w:val="font7"/>
        <w:numPr>
          <w:ilvl w:val="0"/>
          <w:numId w:val="8"/>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парковка автомобиля.</w:t>
      </w:r>
    </w:p>
    <w:p w14:paraId="72244A27" w14:textId="77777777" w:rsidR="001C6A4F" w:rsidRDefault="001C6A4F" w:rsidP="001C6A4F">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53DA11E" w14:textId="77777777" w:rsidR="001C6A4F" w:rsidRDefault="001C6A4F" w:rsidP="001C6A4F">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За дополнительную плату:</w:t>
      </w:r>
    </w:p>
    <w:p w14:paraId="585AEBEA" w14:textId="77777777" w:rsidR="001C6A4F" w:rsidRDefault="001C6A4F" w:rsidP="001C6A4F">
      <w:pPr>
        <w:pStyle w:val="font7"/>
        <w:numPr>
          <w:ilvl w:val="0"/>
          <w:numId w:val="9"/>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3-разовое питание «шведский стол». Стоимость услуги 830 руб. к базовой стоимости путевки.</w:t>
      </w:r>
    </w:p>
    <w:p w14:paraId="33195F21" w14:textId="77777777" w:rsidR="001C6A4F" w:rsidRDefault="001C6A4F" w:rsidP="001C6A4F">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6F6336C6" w14:textId="77777777" w:rsidR="001C6A4F" w:rsidRDefault="001C6A4F" w:rsidP="001C6A4F">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Расчетный час</w:t>
      </w:r>
      <w:r>
        <w:rPr>
          <w:rFonts w:ascii="Arial" w:hAnsi="Arial" w:cs="Arial"/>
          <w:color w:val="616161"/>
          <w:sz w:val="21"/>
          <w:szCs w:val="21"/>
        </w:rPr>
        <w:t>: заезд в 13:00, выезд в 11:00</w:t>
      </w:r>
    </w:p>
    <w:p w14:paraId="4C393633" w14:textId="77777777" w:rsidR="001C6A4F" w:rsidRDefault="001C6A4F" w:rsidP="001C6A4F">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49E12E80" w14:textId="77777777" w:rsidR="001C6A4F" w:rsidRDefault="001C6A4F" w:rsidP="001C6A4F">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Стоимость указана за 1 человека в сутки, руб. </w:t>
      </w:r>
    </w:p>
    <w:tbl>
      <w:tblPr>
        <w:tblW w:w="13515"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5814"/>
        <w:gridCol w:w="2156"/>
        <w:gridCol w:w="2156"/>
        <w:gridCol w:w="2156"/>
        <w:gridCol w:w="1233"/>
      </w:tblGrid>
      <w:tr w:rsidR="001C6A4F" w:rsidRPr="001C6A4F" w14:paraId="527CB3D4" w14:textId="77777777" w:rsidTr="001C6A4F">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14:paraId="6A89C293" w14:textId="77777777" w:rsidR="001C6A4F" w:rsidRPr="001C6A4F" w:rsidRDefault="001C6A4F" w:rsidP="001C6A4F">
            <w:pPr>
              <w:spacing w:after="0" w:line="240" w:lineRule="auto"/>
              <w:rPr>
                <w:rFonts w:ascii="Arial" w:eastAsia="Times New Roman" w:hAnsi="Arial" w:cs="Arial"/>
                <w:b/>
                <w:bCs/>
                <w:color w:val="313131"/>
                <w:sz w:val="21"/>
                <w:szCs w:val="21"/>
              </w:rPr>
            </w:pPr>
            <w:r w:rsidRPr="001C6A4F">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41FA7BD6" w14:textId="77777777" w:rsidR="001C6A4F" w:rsidRPr="001C6A4F" w:rsidRDefault="001C6A4F" w:rsidP="001C6A4F">
            <w:pPr>
              <w:spacing w:after="0" w:line="240" w:lineRule="auto"/>
              <w:rPr>
                <w:rFonts w:ascii="Arial" w:eastAsia="Times New Roman" w:hAnsi="Arial" w:cs="Arial"/>
                <w:b/>
                <w:bCs/>
                <w:color w:val="313131"/>
                <w:sz w:val="21"/>
                <w:szCs w:val="21"/>
              </w:rPr>
            </w:pPr>
            <w:r w:rsidRPr="001C6A4F">
              <w:rPr>
                <w:rFonts w:ascii="Arial" w:eastAsia="Times New Roman" w:hAnsi="Arial" w:cs="Arial"/>
                <w:b/>
                <w:bCs/>
                <w:color w:val="313131"/>
                <w:sz w:val="21"/>
                <w:szCs w:val="21"/>
              </w:rPr>
              <w:t>03.01-30.04, 01.11-03.12</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416D92F0" w14:textId="77777777" w:rsidR="001C6A4F" w:rsidRPr="001C6A4F" w:rsidRDefault="001C6A4F" w:rsidP="001C6A4F">
            <w:pPr>
              <w:spacing w:after="0" w:line="240" w:lineRule="auto"/>
              <w:rPr>
                <w:rFonts w:ascii="Arial" w:eastAsia="Times New Roman" w:hAnsi="Arial" w:cs="Arial"/>
                <w:b/>
                <w:bCs/>
                <w:color w:val="313131"/>
                <w:sz w:val="21"/>
                <w:szCs w:val="21"/>
              </w:rPr>
            </w:pPr>
            <w:r w:rsidRPr="001C6A4F">
              <w:rPr>
                <w:rFonts w:ascii="Arial" w:eastAsia="Times New Roman" w:hAnsi="Arial" w:cs="Arial"/>
                <w:b/>
                <w:bCs/>
                <w:color w:val="313131"/>
                <w:sz w:val="21"/>
                <w:szCs w:val="21"/>
              </w:rPr>
              <w:t>01.05-31.05, 01.10-31.10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23AAE4FE" w14:textId="77777777" w:rsidR="001C6A4F" w:rsidRPr="001C6A4F" w:rsidRDefault="001C6A4F" w:rsidP="001C6A4F">
            <w:pPr>
              <w:spacing w:after="0" w:line="240" w:lineRule="auto"/>
              <w:rPr>
                <w:rFonts w:ascii="Arial" w:eastAsia="Times New Roman" w:hAnsi="Arial" w:cs="Arial"/>
                <w:b/>
                <w:bCs/>
                <w:color w:val="313131"/>
                <w:sz w:val="21"/>
                <w:szCs w:val="21"/>
              </w:rPr>
            </w:pPr>
            <w:r w:rsidRPr="001C6A4F">
              <w:rPr>
                <w:rFonts w:ascii="Arial" w:eastAsia="Times New Roman" w:hAnsi="Arial" w:cs="Arial"/>
                <w:b/>
                <w:bCs/>
                <w:color w:val="313131"/>
                <w:sz w:val="21"/>
                <w:szCs w:val="21"/>
              </w:rPr>
              <w:t>01.06-30.06, 01.09-30.09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6E1FBC03" w14:textId="77777777" w:rsidR="001C6A4F" w:rsidRPr="001C6A4F" w:rsidRDefault="001C6A4F" w:rsidP="001C6A4F">
            <w:pPr>
              <w:spacing w:after="0" w:line="240" w:lineRule="auto"/>
              <w:rPr>
                <w:rFonts w:ascii="Arial" w:eastAsia="Times New Roman" w:hAnsi="Arial" w:cs="Arial"/>
                <w:b/>
                <w:bCs/>
                <w:color w:val="313131"/>
                <w:sz w:val="21"/>
                <w:szCs w:val="21"/>
              </w:rPr>
            </w:pPr>
            <w:r w:rsidRPr="001C6A4F">
              <w:rPr>
                <w:rFonts w:ascii="Arial" w:eastAsia="Times New Roman" w:hAnsi="Arial" w:cs="Arial"/>
                <w:b/>
                <w:bCs/>
                <w:color w:val="313131"/>
                <w:sz w:val="21"/>
                <w:szCs w:val="21"/>
              </w:rPr>
              <w:t>01.07-31.08</w:t>
            </w:r>
          </w:p>
        </w:tc>
      </w:tr>
      <w:tr w:rsidR="001C6A4F" w:rsidRPr="001C6A4F" w14:paraId="2B149E83" w14:textId="77777777" w:rsidTr="001C6A4F">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150BA5DC"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1-местный Стандарт с балконом</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AE6943A"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AD174D2"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4050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07B90F4"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4300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F74B370"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5050</w:t>
            </w:r>
          </w:p>
        </w:tc>
      </w:tr>
      <w:tr w:rsidR="001C6A4F" w:rsidRPr="001C6A4F" w14:paraId="24CDEFBA" w14:textId="77777777" w:rsidTr="001C6A4F">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5111E4BA"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lastRenderedPageBreak/>
              <w:t>1-местный Стандарт без балкона</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68084F1"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3050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B78F56D"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1000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A6C5BAB"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4250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A059FBD"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5000</w:t>
            </w:r>
          </w:p>
        </w:tc>
      </w:tr>
      <w:tr w:rsidR="001C6A4F" w:rsidRPr="001C6A4F" w14:paraId="7545AC35" w14:textId="77777777" w:rsidTr="001C6A4F">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0B7272CA"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1-местный ПК с балконом</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0AA560C"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3150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1B3D9B5"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BB3DC4E"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4350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E177739"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5100</w:t>
            </w:r>
          </w:p>
        </w:tc>
      </w:tr>
      <w:tr w:rsidR="001C6A4F" w:rsidRPr="001C6A4F" w14:paraId="6C510E63" w14:textId="77777777" w:rsidTr="001C6A4F">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0CEC59AE"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1-местный ПК без балкона</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2391564"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3100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2F68B79"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4050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7517B40"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BF1F501"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5050</w:t>
            </w:r>
          </w:p>
        </w:tc>
      </w:tr>
      <w:tr w:rsidR="001C6A4F" w:rsidRPr="001C6A4F" w14:paraId="4F924031" w14:textId="77777777" w:rsidTr="001C6A4F">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7CA1E2CC"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2-местный Стандарт с балконом</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986AF9B"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2550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F0BC51E"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195FABF"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3750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1C14C20"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4250</w:t>
            </w:r>
          </w:p>
        </w:tc>
      </w:tr>
      <w:tr w:rsidR="001C6A4F" w:rsidRPr="001C6A4F" w14:paraId="70C419FB" w14:textId="77777777" w:rsidTr="001C6A4F">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38B5661A"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2-местный ПК с балконом</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21AC62B"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3600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8312779"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0C45495"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6ED82E9"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5550</w:t>
            </w:r>
          </w:p>
        </w:tc>
      </w:tr>
      <w:tr w:rsidR="001C6A4F" w:rsidRPr="001C6A4F" w14:paraId="6D8AD247" w14:textId="77777777" w:rsidTr="001C6A4F">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2E259D42"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2-местный 2-комн. Люкс вид на горы №205, 305, 405, 505, 605, 705, 250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40EB62E"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36FEE4E"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816203F"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5400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3DFD8BD"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6200</w:t>
            </w:r>
          </w:p>
        </w:tc>
      </w:tr>
      <w:tr w:rsidR="001C6A4F" w:rsidRPr="001C6A4F" w14:paraId="12EA10D0" w14:textId="77777777" w:rsidTr="001C6A4F">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01B1E54F"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2-местный 2-комн. Люкс вид на море №538, 540, 546</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0B6B063"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B9991A6"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4900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D7542F3"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6966694"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6100</w:t>
            </w:r>
          </w:p>
        </w:tc>
      </w:tr>
      <w:tr w:rsidR="001C6A4F" w:rsidRPr="001C6A4F" w14:paraId="2E940A80" w14:textId="77777777" w:rsidTr="001C6A4F">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3893B542"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2-местный 2-комн. Люкс ПК вид на горы №253, 353, 453, 553, 260, 261</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59D7993"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3900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54DB2A6"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0CB77A1"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5500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8B90F7D"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6300</w:t>
            </w:r>
          </w:p>
        </w:tc>
      </w:tr>
      <w:tr w:rsidR="001C6A4F" w:rsidRPr="001C6A4F" w14:paraId="54CC644A" w14:textId="77777777" w:rsidTr="001C6A4F">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00638D0C"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Сюит №542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626AFD9"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534CAF0"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6750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55A1664"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7700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C19CCA4"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8950</w:t>
            </w:r>
          </w:p>
        </w:tc>
      </w:tr>
      <w:tr w:rsidR="001C6A4F" w:rsidRPr="001C6A4F" w14:paraId="14B0E2EC" w14:textId="77777777" w:rsidTr="001C6A4F">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40304FA0"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Коттедж №1,2,3</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86B7C1A"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E84B627"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5200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44CE5A9"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5136906"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6400</w:t>
            </w:r>
          </w:p>
        </w:tc>
      </w:tr>
      <w:tr w:rsidR="001C6A4F" w:rsidRPr="001C6A4F" w14:paraId="6C817168" w14:textId="77777777" w:rsidTr="001C6A4F">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60FE461C"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Коттедж №4,5,6</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5D479DD"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4100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353D706"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26CBC73"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5700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0865540" w14:textId="77777777" w:rsidR="001C6A4F" w:rsidRPr="001C6A4F" w:rsidRDefault="001C6A4F" w:rsidP="001C6A4F">
            <w:pPr>
              <w:spacing w:after="0" w:line="240" w:lineRule="auto"/>
              <w:rPr>
                <w:rFonts w:ascii="Arial" w:eastAsia="Times New Roman" w:hAnsi="Arial" w:cs="Arial"/>
                <w:color w:val="043D55"/>
                <w:sz w:val="21"/>
                <w:szCs w:val="21"/>
              </w:rPr>
            </w:pPr>
            <w:r w:rsidRPr="001C6A4F">
              <w:rPr>
                <w:rFonts w:ascii="Arial" w:eastAsia="Times New Roman" w:hAnsi="Arial" w:cs="Arial"/>
                <w:color w:val="043D55"/>
                <w:sz w:val="21"/>
                <w:szCs w:val="21"/>
              </w:rPr>
              <w:t>6500</w:t>
            </w:r>
          </w:p>
        </w:tc>
      </w:tr>
      <w:tr w:rsidR="001C6A4F" w:rsidRPr="001C6A4F" w14:paraId="421DC22D" w14:textId="77777777" w:rsidTr="001C6A4F">
        <w:tblPrEx>
          <w:tblBorders>
            <w:top w:val="none" w:sz="0" w:space="0" w:color="auto"/>
            <w:bottom w:val="none" w:sz="0" w:space="0" w:color="auto"/>
          </w:tblBorders>
        </w:tblPrEx>
        <w:trPr>
          <w:trHeight w:val="390"/>
          <w:tblCellSpacing w:w="15" w:type="dxa"/>
        </w:trPr>
        <w:tc>
          <w:tcPr>
            <w:tcW w:w="0" w:type="auto"/>
            <w:gridSpan w:val="5"/>
            <w:shd w:val="clear" w:color="auto" w:fill="FFFFFF"/>
            <w:tcMar>
              <w:top w:w="135" w:type="dxa"/>
              <w:left w:w="135" w:type="dxa"/>
              <w:bottom w:w="135" w:type="dxa"/>
              <w:right w:w="135" w:type="dxa"/>
            </w:tcMar>
            <w:vAlign w:val="center"/>
            <w:hideMark/>
          </w:tcPr>
          <w:p w14:paraId="3CE8980B" w14:textId="428B24F2" w:rsidR="001C6A4F" w:rsidRPr="001C6A4F" w:rsidRDefault="001C6A4F" w:rsidP="001C6A4F">
            <w:pPr>
              <w:spacing w:after="0" w:line="240" w:lineRule="auto"/>
              <w:rPr>
                <w:rFonts w:ascii="Helvetica" w:eastAsia="Times New Roman" w:hAnsi="Helvetica" w:cs="Helvetica"/>
                <w:color w:val="333333"/>
                <w:sz w:val="21"/>
                <w:szCs w:val="21"/>
              </w:rPr>
            </w:pPr>
            <w:r w:rsidRPr="001C6A4F">
              <w:rPr>
                <w:rFonts w:ascii="Helvetica" w:eastAsia="Times New Roman" w:hAnsi="Helvetica" w:cs="Helvetica"/>
                <w:color w:val="FF0000"/>
                <w:sz w:val="21"/>
                <w:szCs w:val="21"/>
              </w:rPr>
              <w:t>Агентское вознаграждение -5%</w:t>
            </w:r>
          </w:p>
        </w:tc>
      </w:tr>
    </w:tbl>
    <w:p w14:paraId="2E7A8E06" w14:textId="77777777" w:rsidR="00AA6511" w:rsidRDefault="00AA6511" w:rsidP="002A6DE4">
      <w:pPr>
        <w:pStyle w:val="a4"/>
        <w:tabs>
          <w:tab w:val="left" w:pos="8284"/>
        </w:tabs>
        <w:rPr>
          <w:rFonts w:ascii="Times New Roman" w:eastAsia="Arial Unicode MS" w:hAnsi="Times New Roman" w:cs="Times New Roman"/>
          <w:sz w:val="20"/>
          <w:szCs w:val="20"/>
        </w:rPr>
      </w:pPr>
    </w:p>
    <w:p w14:paraId="2EA74097" w14:textId="6F153174" w:rsidR="00AA6511" w:rsidRDefault="00AA6511" w:rsidP="002A6DE4">
      <w:pPr>
        <w:pStyle w:val="a4"/>
        <w:tabs>
          <w:tab w:val="left" w:pos="8284"/>
        </w:tabs>
        <w:rPr>
          <w:rFonts w:ascii="Times New Roman" w:eastAsia="Arial Unicode MS" w:hAnsi="Times New Roman" w:cs="Times New Roman"/>
          <w:sz w:val="20"/>
          <w:szCs w:val="20"/>
        </w:rPr>
      </w:pPr>
    </w:p>
    <w:p w14:paraId="1B17224F" w14:textId="618BEB37" w:rsidR="001C6A4F" w:rsidRDefault="001C6A4F" w:rsidP="002A6DE4">
      <w:pPr>
        <w:pStyle w:val="a4"/>
        <w:tabs>
          <w:tab w:val="left" w:pos="8284"/>
        </w:tabs>
        <w:rPr>
          <w:rFonts w:ascii="Times New Roman" w:eastAsia="Arial Unicode MS" w:hAnsi="Times New Roman" w:cs="Times New Roman"/>
          <w:sz w:val="20"/>
          <w:szCs w:val="20"/>
        </w:rPr>
      </w:pPr>
    </w:p>
    <w:p w14:paraId="4FCB97DD" w14:textId="508DCEED" w:rsidR="001C6A4F" w:rsidRDefault="001C6A4F" w:rsidP="002A6DE4">
      <w:pPr>
        <w:pStyle w:val="a4"/>
        <w:tabs>
          <w:tab w:val="left" w:pos="8284"/>
        </w:tabs>
        <w:rPr>
          <w:rFonts w:ascii="Times New Roman" w:eastAsia="Arial Unicode MS" w:hAnsi="Times New Roman" w:cs="Times New Roman"/>
          <w:sz w:val="20"/>
          <w:szCs w:val="20"/>
        </w:rPr>
      </w:pPr>
    </w:p>
    <w:p w14:paraId="6B484B89" w14:textId="4F86C71F" w:rsidR="001C6A4F" w:rsidRDefault="001C6A4F" w:rsidP="002A6DE4">
      <w:pPr>
        <w:pStyle w:val="a4"/>
        <w:tabs>
          <w:tab w:val="left" w:pos="8284"/>
        </w:tabs>
        <w:rPr>
          <w:rFonts w:ascii="Times New Roman" w:eastAsia="Arial Unicode MS" w:hAnsi="Times New Roman" w:cs="Times New Roman"/>
          <w:sz w:val="20"/>
          <w:szCs w:val="20"/>
        </w:rPr>
      </w:pPr>
    </w:p>
    <w:p w14:paraId="6165B479" w14:textId="77777777" w:rsidR="00AA6511" w:rsidRDefault="00AA6511" w:rsidP="002A6DE4">
      <w:pPr>
        <w:pStyle w:val="a4"/>
        <w:tabs>
          <w:tab w:val="left" w:pos="8284"/>
        </w:tabs>
        <w:rPr>
          <w:rFonts w:ascii="Times New Roman" w:eastAsia="Arial Unicode MS" w:hAnsi="Times New Roman" w:cs="Times New Roman"/>
          <w:sz w:val="20"/>
          <w:szCs w:val="20"/>
        </w:rPr>
      </w:pPr>
    </w:p>
    <w:p w14:paraId="15C97B13" w14:textId="77777777" w:rsidR="00AA6511" w:rsidRDefault="00AA6511" w:rsidP="002A6DE4">
      <w:pPr>
        <w:pStyle w:val="a4"/>
        <w:tabs>
          <w:tab w:val="left" w:pos="8284"/>
        </w:tabs>
        <w:rPr>
          <w:rFonts w:ascii="Times New Roman" w:eastAsia="Arial Unicode MS" w:hAnsi="Times New Roman" w:cs="Times New Roman"/>
          <w:sz w:val="20"/>
          <w:szCs w:val="20"/>
        </w:rPr>
      </w:pPr>
    </w:p>
    <w:p w14:paraId="6D8337B4" w14:textId="77777777"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14:paraId="5DFCF03F" w14:textId="77777777" w:rsidR="008923ED" w:rsidRDefault="008923ED"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___________________________________________________________________________________________</w:t>
      </w:r>
    </w:p>
    <w:p w14:paraId="4B998477" w14:textId="77777777"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C04DD0">
        <w:rPr>
          <w:rFonts w:ascii="Times New Roman" w:eastAsia="Arial Unicode MS" w:hAnsi="Times New Roman" w:cs="Times New Roman"/>
          <w:sz w:val="20"/>
          <w:szCs w:val="20"/>
        </w:rPr>
        <w:t>Горького, 89</w:t>
      </w:r>
      <w:r w:rsidR="003C792F">
        <w:rPr>
          <w:rFonts w:ascii="Times New Roman" w:eastAsia="Arial Unicode MS" w:hAnsi="Times New Roman" w:cs="Times New Roman"/>
          <w:sz w:val="20"/>
          <w:szCs w:val="20"/>
        </w:rPr>
        <w:t>, литер Б, офис 9</w:t>
      </w:r>
    </w:p>
    <w:p w14:paraId="5B7BB26E" w14:textId="77777777" w:rsidR="008923ED" w:rsidRPr="00AF380E" w:rsidRDefault="00DF7E2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8(862) </w:t>
      </w:r>
      <w:r>
        <w:rPr>
          <w:rFonts w:ascii="Times New Roman" w:eastAsia="Arial Unicode MS" w:hAnsi="Times New Roman" w:cs="Times New Roman"/>
          <w:sz w:val="20"/>
          <w:szCs w:val="20"/>
        </w:rPr>
        <w:t>261-65-75</w:t>
      </w:r>
    </w:p>
    <w:p w14:paraId="337900B3" w14:textId="77777777" w:rsidR="008923ED" w:rsidRPr="00A52DCB"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A52DCB">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A52DCB">
        <w:rPr>
          <w:rFonts w:ascii="Times New Roman" w:eastAsia="Arial Unicode MS" w:hAnsi="Times New Roman" w:cs="Times New Roman"/>
          <w:sz w:val="20"/>
          <w:szCs w:val="20"/>
          <w:lang w:val="en-US"/>
        </w:rPr>
        <w:t xml:space="preserve">: </w:t>
      </w:r>
      <w:hyperlink r:id="rId12" w:history="1">
        <w:r w:rsidRPr="00AF380E">
          <w:rPr>
            <w:rStyle w:val="a3"/>
            <w:rFonts w:ascii="Times New Roman" w:eastAsia="Arial Unicode MS" w:hAnsi="Times New Roman" w:cs="Times New Roman"/>
            <w:sz w:val="20"/>
            <w:szCs w:val="20"/>
            <w:lang w:val="en-US"/>
          </w:rPr>
          <w:t>info</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A52DCB">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www</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14:paraId="441CAB98" w14:textId="77777777"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AA65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3A064" w14:textId="77777777" w:rsidR="0035654D" w:rsidRDefault="0035654D" w:rsidP="00252B2C">
      <w:pPr>
        <w:spacing w:after="0" w:line="240" w:lineRule="auto"/>
      </w:pPr>
      <w:r>
        <w:separator/>
      </w:r>
    </w:p>
  </w:endnote>
  <w:endnote w:type="continuationSeparator" w:id="0">
    <w:p w14:paraId="2A1A3366" w14:textId="77777777" w:rsidR="0035654D" w:rsidRDefault="0035654D"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DDBB" w14:textId="77777777" w:rsidR="0035654D" w:rsidRDefault="0035654D" w:rsidP="00252B2C">
      <w:pPr>
        <w:spacing w:after="0" w:line="240" w:lineRule="auto"/>
      </w:pPr>
      <w:r>
        <w:separator/>
      </w:r>
    </w:p>
  </w:footnote>
  <w:footnote w:type="continuationSeparator" w:id="0">
    <w:p w14:paraId="04741866" w14:textId="77777777" w:rsidR="0035654D" w:rsidRDefault="0035654D"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4899"/>
    <w:multiLevelType w:val="multilevel"/>
    <w:tmpl w:val="9DD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42B94"/>
    <w:multiLevelType w:val="multilevel"/>
    <w:tmpl w:val="F964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16A5D"/>
    <w:multiLevelType w:val="multilevel"/>
    <w:tmpl w:val="5B9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64219"/>
    <w:multiLevelType w:val="multilevel"/>
    <w:tmpl w:val="0E00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FA233F"/>
    <w:multiLevelType w:val="multilevel"/>
    <w:tmpl w:val="DDA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643C0"/>
    <w:multiLevelType w:val="multilevel"/>
    <w:tmpl w:val="DB9C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70AA1"/>
    <w:multiLevelType w:val="multilevel"/>
    <w:tmpl w:val="E45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9B4BE6"/>
    <w:multiLevelType w:val="multilevel"/>
    <w:tmpl w:val="D46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9395A"/>
    <w:multiLevelType w:val="multilevel"/>
    <w:tmpl w:val="BD0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6"/>
  </w:num>
  <w:num w:numId="4">
    <w:abstractNumId w:val="3"/>
  </w:num>
  <w:num w:numId="5">
    <w:abstractNumId w:val="4"/>
  </w:num>
  <w:num w:numId="6">
    <w:abstractNumId w:val="5"/>
  </w:num>
  <w:num w:numId="7">
    <w:abstractNumId w:val="7"/>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30A99"/>
    <w:rsid w:val="00036F8E"/>
    <w:rsid w:val="0005144D"/>
    <w:rsid w:val="00057B82"/>
    <w:rsid w:val="00071835"/>
    <w:rsid w:val="000C4281"/>
    <w:rsid w:val="00124872"/>
    <w:rsid w:val="001547B7"/>
    <w:rsid w:val="00181E57"/>
    <w:rsid w:val="00185675"/>
    <w:rsid w:val="00190834"/>
    <w:rsid w:val="001C1759"/>
    <w:rsid w:val="001C25AB"/>
    <w:rsid w:val="001C6A4F"/>
    <w:rsid w:val="001E0905"/>
    <w:rsid w:val="00200EDC"/>
    <w:rsid w:val="00252B2C"/>
    <w:rsid w:val="002A007C"/>
    <w:rsid w:val="002A6DE4"/>
    <w:rsid w:val="002C5866"/>
    <w:rsid w:val="0035654D"/>
    <w:rsid w:val="003C792F"/>
    <w:rsid w:val="003D779C"/>
    <w:rsid w:val="004426F9"/>
    <w:rsid w:val="00454CAA"/>
    <w:rsid w:val="004710E4"/>
    <w:rsid w:val="00490A8B"/>
    <w:rsid w:val="00506A68"/>
    <w:rsid w:val="00507C61"/>
    <w:rsid w:val="00511F5E"/>
    <w:rsid w:val="00512590"/>
    <w:rsid w:val="00514525"/>
    <w:rsid w:val="005412A0"/>
    <w:rsid w:val="00584E1D"/>
    <w:rsid w:val="005B5C3F"/>
    <w:rsid w:val="00650467"/>
    <w:rsid w:val="00726CB3"/>
    <w:rsid w:val="00742DE0"/>
    <w:rsid w:val="00746C8E"/>
    <w:rsid w:val="00777547"/>
    <w:rsid w:val="00800A6F"/>
    <w:rsid w:val="00864A1E"/>
    <w:rsid w:val="00864BE8"/>
    <w:rsid w:val="00886273"/>
    <w:rsid w:val="008923ED"/>
    <w:rsid w:val="008B036B"/>
    <w:rsid w:val="00903943"/>
    <w:rsid w:val="00917155"/>
    <w:rsid w:val="00930C51"/>
    <w:rsid w:val="009A3CF8"/>
    <w:rsid w:val="009C28BF"/>
    <w:rsid w:val="009D06A9"/>
    <w:rsid w:val="009D1F36"/>
    <w:rsid w:val="009F47AB"/>
    <w:rsid w:val="00A41540"/>
    <w:rsid w:val="00A52618"/>
    <w:rsid w:val="00A52DCB"/>
    <w:rsid w:val="00AA6511"/>
    <w:rsid w:val="00AB04FF"/>
    <w:rsid w:val="00AE0D0A"/>
    <w:rsid w:val="00AF4AB3"/>
    <w:rsid w:val="00B2575C"/>
    <w:rsid w:val="00B35494"/>
    <w:rsid w:val="00B420A5"/>
    <w:rsid w:val="00B56EB6"/>
    <w:rsid w:val="00B91FD3"/>
    <w:rsid w:val="00BB2BFE"/>
    <w:rsid w:val="00BD718E"/>
    <w:rsid w:val="00BE3B0A"/>
    <w:rsid w:val="00BF31AC"/>
    <w:rsid w:val="00C04DD0"/>
    <w:rsid w:val="00C45CAB"/>
    <w:rsid w:val="00CA06E7"/>
    <w:rsid w:val="00CE64D2"/>
    <w:rsid w:val="00D62BD5"/>
    <w:rsid w:val="00D641E5"/>
    <w:rsid w:val="00D8759F"/>
    <w:rsid w:val="00DA032C"/>
    <w:rsid w:val="00DB3750"/>
    <w:rsid w:val="00DF7E20"/>
    <w:rsid w:val="00E0326C"/>
    <w:rsid w:val="00E17228"/>
    <w:rsid w:val="00E32E13"/>
    <w:rsid w:val="00E4323D"/>
    <w:rsid w:val="00ED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3D74"/>
  <w15:docId w15:val="{6BFBB2B6-24C2-48A8-B47C-4690450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B25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a"/>
    <w:rsid w:val="00AF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45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5210">
      <w:bodyDiv w:val="1"/>
      <w:marLeft w:val="0"/>
      <w:marRight w:val="0"/>
      <w:marTop w:val="0"/>
      <w:marBottom w:val="0"/>
      <w:divBdr>
        <w:top w:val="none" w:sz="0" w:space="0" w:color="auto"/>
        <w:left w:val="none" w:sz="0" w:space="0" w:color="auto"/>
        <w:bottom w:val="none" w:sz="0" w:space="0" w:color="auto"/>
        <w:right w:val="none" w:sz="0" w:space="0" w:color="auto"/>
      </w:divBdr>
      <w:divsChild>
        <w:div w:id="909123621">
          <w:marLeft w:val="0"/>
          <w:marRight w:val="0"/>
          <w:marTop w:val="0"/>
          <w:marBottom w:val="0"/>
          <w:divBdr>
            <w:top w:val="none" w:sz="0" w:space="0" w:color="auto"/>
            <w:left w:val="none" w:sz="0" w:space="0" w:color="auto"/>
            <w:bottom w:val="none" w:sz="0" w:space="0" w:color="auto"/>
            <w:right w:val="none" w:sz="0" w:space="0" w:color="auto"/>
          </w:divBdr>
        </w:div>
      </w:divsChild>
    </w:div>
    <w:div w:id="140968212">
      <w:bodyDiv w:val="1"/>
      <w:marLeft w:val="0"/>
      <w:marRight w:val="0"/>
      <w:marTop w:val="0"/>
      <w:marBottom w:val="0"/>
      <w:divBdr>
        <w:top w:val="none" w:sz="0" w:space="0" w:color="auto"/>
        <w:left w:val="none" w:sz="0" w:space="0" w:color="auto"/>
        <w:bottom w:val="none" w:sz="0" w:space="0" w:color="auto"/>
        <w:right w:val="none" w:sz="0" w:space="0" w:color="auto"/>
      </w:divBdr>
    </w:div>
    <w:div w:id="178089207">
      <w:bodyDiv w:val="1"/>
      <w:marLeft w:val="0"/>
      <w:marRight w:val="0"/>
      <w:marTop w:val="0"/>
      <w:marBottom w:val="0"/>
      <w:divBdr>
        <w:top w:val="none" w:sz="0" w:space="0" w:color="auto"/>
        <w:left w:val="none" w:sz="0" w:space="0" w:color="auto"/>
        <w:bottom w:val="none" w:sz="0" w:space="0" w:color="auto"/>
        <w:right w:val="none" w:sz="0" w:space="0" w:color="auto"/>
      </w:divBdr>
      <w:divsChild>
        <w:div w:id="375546237">
          <w:marLeft w:val="0"/>
          <w:marRight w:val="0"/>
          <w:marTop w:val="0"/>
          <w:marBottom w:val="0"/>
          <w:divBdr>
            <w:top w:val="none" w:sz="0" w:space="0" w:color="auto"/>
            <w:left w:val="none" w:sz="0" w:space="0" w:color="auto"/>
            <w:bottom w:val="none" w:sz="0" w:space="0" w:color="auto"/>
            <w:right w:val="none" w:sz="0" w:space="0" w:color="auto"/>
          </w:divBdr>
        </w:div>
      </w:divsChild>
    </w:div>
    <w:div w:id="305403403">
      <w:bodyDiv w:val="1"/>
      <w:marLeft w:val="0"/>
      <w:marRight w:val="0"/>
      <w:marTop w:val="0"/>
      <w:marBottom w:val="0"/>
      <w:divBdr>
        <w:top w:val="none" w:sz="0" w:space="0" w:color="auto"/>
        <w:left w:val="none" w:sz="0" w:space="0" w:color="auto"/>
        <w:bottom w:val="none" w:sz="0" w:space="0" w:color="auto"/>
        <w:right w:val="none" w:sz="0" w:space="0" w:color="auto"/>
      </w:divBdr>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393622208">
      <w:bodyDiv w:val="1"/>
      <w:marLeft w:val="0"/>
      <w:marRight w:val="0"/>
      <w:marTop w:val="0"/>
      <w:marBottom w:val="0"/>
      <w:divBdr>
        <w:top w:val="none" w:sz="0" w:space="0" w:color="auto"/>
        <w:left w:val="none" w:sz="0" w:space="0" w:color="auto"/>
        <w:bottom w:val="none" w:sz="0" w:space="0" w:color="auto"/>
        <w:right w:val="none" w:sz="0" w:space="0" w:color="auto"/>
      </w:divBdr>
      <w:divsChild>
        <w:div w:id="673142037">
          <w:marLeft w:val="0"/>
          <w:marRight w:val="0"/>
          <w:marTop w:val="0"/>
          <w:marBottom w:val="0"/>
          <w:divBdr>
            <w:top w:val="none" w:sz="0" w:space="0" w:color="auto"/>
            <w:left w:val="none" w:sz="0" w:space="0" w:color="auto"/>
            <w:bottom w:val="none" w:sz="0" w:space="0" w:color="auto"/>
            <w:right w:val="none" w:sz="0" w:space="0" w:color="auto"/>
          </w:divBdr>
        </w:div>
      </w:divsChild>
    </w:div>
    <w:div w:id="434636430">
      <w:bodyDiv w:val="1"/>
      <w:marLeft w:val="0"/>
      <w:marRight w:val="0"/>
      <w:marTop w:val="0"/>
      <w:marBottom w:val="0"/>
      <w:divBdr>
        <w:top w:val="none" w:sz="0" w:space="0" w:color="auto"/>
        <w:left w:val="none" w:sz="0" w:space="0" w:color="auto"/>
        <w:bottom w:val="none" w:sz="0" w:space="0" w:color="auto"/>
        <w:right w:val="none" w:sz="0" w:space="0" w:color="auto"/>
      </w:divBdr>
      <w:divsChild>
        <w:div w:id="1961952550">
          <w:marLeft w:val="0"/>
          <w:marRight w:val="0"/>
          <w:marTop w:val="0"/>
          <w:marBottom w:val="0"/>
          <w:divBdr>
            <w:top w:val="none" w:sz="0" w:space="0" w:color="auto"/>
            <w:left w:val="none" w:sz="0" w:space="0" w:color="auto"/>
            <w:bottom w:val="none" w:sz="0" w:space="0" w:color="auto"/>
            <w:right w:val="none" w:sz="0" w:space="0" w:color="auto"/>
          </w:divBdr>
        </w:div>
      </w:divsChild>
    </w:div>
    <w:div w:id="491336086">
      <w:bodyDiv w:val="1"/>
      <w:marLeft w:val="0"/>
      <w:marRight w:val="0"/>
      <w:marTop w:val="0"/>
      <w:marBottom w:val="0"/>
      <w:divBdr>
        <w:top w:val="none" w:sz="0" w:space="0" w:color="auto"/>
        <w:left w:val="none" w:sz="0" w:space="0" w:color="auto"/>
        <w:bottom w:val="none" w:sz="0" w:space="0" w:color="auto"/>
        <w:right w:val="none" w:sz="0" w:space="0" w:color="auto"/>
      </w:divBdr>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16424758">
      <w:bodyDiv w:val="1"/>
      <w:marLeft w:val="0"/>
      <w:marRight w:val="0"/>
      <w:marTop w:val="0"/>
      <w:marBottom w:val="0"/>
      <w:divBdr>
        <w:top w:val="none" w:sz="0" w:space="0" w:color="auto"/>
        <w:left w:val="none" w:sz="0" w:space="0" w:color="auto"/>
        <w:bottom w:val="none" w:sz="0" w:space="0" w:color="auto"/>
        <w:right w:val="none" w:sz="0" w:space="0" w:color="auto"/>
      </w:divBdr>
    </w:div>
    <w:div w:id="588928773">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599484625">
      <w:bodyDiv w:val="1"/>
      <w:marLeft w:val="0"/>
      <w:marRight w:val="0"/>
      <w:marTop w:val="0"/>
      <w:marBottom w:val="0"/>
      <w:divBdr>
        <w:top w:val="none" w:sz="0" w:space="0" w:color="auto"/>
        <w:left w:val="none" w:sz="0" w:space="0" w:color="auto"/>
        <w:bottom w:val="none" w:sz="0" w:space="0" w:color="auto"/>
        <w:right w:val="none" w:sz="0" w:space="0" w:color="auto"/>
      </w:divBdr>
      <w:divsChild>
        <w:div w:id="506480879">
          <w:marLeft w:val="0"/>
          <w:marRight w:val="0"/>
          <w:marTop w:val="0"/>
          <w:marBottom w:val="0"/>
          <w:divBdr>
            <w:top w:val="none" w:sz="0" w:space="0" w:color="auto"/>
            <w:left w:val="none" w:sz="0" w:space="0" w:color="auto"/>
            <w:bottom w:val="none" w:sz="0" w:space="0" w:color="auto"/>
            <w:right w:val="none" w:sz="0" w:space="0" w:color="auto"/>
          </w:divBdr>
        </w:div>
      </w:divsChild>
    </w:div>
    <w:div w:id="6394547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
    <w:div w:id="758218258">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76412897">
      <w:bodyDiv w:val="1"/>
      <w:marLeft w:val="0"/>
      <w:marRight w:val="0"/>
      <w:marTop w:val="0"/>
      <w:marBottom w:val="0"/>
      <w:divBdr>
        <w:top w:val="none" w:sz="0" w:space="0" w:color="auto"/>
        <w:left w:val="none" w:sz="0" w:space="0" w:color="auto"/>
        <w:bottom w:val="none" w:sz="0" w:space="0" w:color="auto"/>
        <w:right w:val="none" w:sz="0" w:space="0" w:color="auto"/>
      </w:divBdr>
    </w:div>
    <w:div w:id="799031401">
      <w:bodyDiv w:val="1"/>
      <w:marLeft w:val="0"/>
      <w:marRight w:val="0"/>
      <w:marTop w:val="0"/>
      <w:marBottom w:val="0"/>
      <w:divBdr>
        <w:top w:val="none" w:sz="0" w:space="0" w:color="auto"/>
        <w:left w:val="none" w:sz="0" w:space="0" w:color="auto"/>
        <w:bottom w:val="none" w:sz="0" w:space="0" w:color="auto"/>
        <w:right w:val="none" w:sz="0" w:space="0" w:color="auto"/>
      </w:divBdr>
    </w:div>
    <w:div w:id="815413090">
      <w:bodyDiv w:val="1"/>
      <w:marLeft w:val="0"/>
      <w:marRight w:val="0"/>
      <w:marTop w:val="0"/>
      <w:marBottom w:val="0"/>
      <w:divBdr>
        <w:top w:val="none" w:sz="0" w:space="0" w:color="auto"/>
        <w:left w:val="none" w:sz="0" w:space="0" w:color="auto"/>
        <w:bottom w:val="none" w:sz="0" w:space="0" w:color="auto"/>
        <w:right w:val="none" w:sz="0" w:space="0" w:color="auto"/>
      </w:divBdr>
    </w:div>
    <w:div w:id="844634866">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8030651">
      <w:bodyDiv w:val="1"/>
      <w:marLeft w:val="0"/>
      <w:marRight w:val="0"/>
      <w:marTop w:val="0"/>
      <w:marBottom w:val="0"/>
      <w:divBdr>
        <w:top w:val="none" w:sz="0" w:space="0" w:color="auto"/>
        <w:left w:val="none" w:sz="0" w:space="0" w:color="auto"/>
        <w:bottom w:val="none" w:sz="0" w:space="0" w:color="auto"/>
        <w:right w:val="none" w:sz="0" w:space="0" w:color="auto"/>
      </w:divBdr>
    </w:div>
    <w:div w:id="933586134">
      <w:bodyDiv w:val="1"/>
      <w:marLeft w:val="0"/>
      <w:marRight w:val="0"/>
      <w:marTop w:val="0"/>
      <w:marBottom w:val="0"/>
      <w:divBdr>
        <w:top w:val="none" w:sz="0" w:space="0" w:color="auto"/>
        <w:left w:val="none" w:sz="0" w:space="0" w:color="auto"/>
        <w:bottom w:val="none" w:sz="0" w:space="0" w:color="auto"/>
        <w:right w:val="none" w:sz="0" w:space="0" w:color="auto"/>
      </w:divBdr>
    </w:div>
    <w:div w:id="944995364">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286039305">
      <w:bodyDiv w:val="1"/>
      <w:marLeft w:val="0"/>
      <w:marRight w:val="0"/>
      <w:marTop w:val="0"/>
      <w:marBottom w:val="0"/>
      <w:divBdr>
        <w:top w:val="none" w:sz="0" w:space="0" w:color="auto"/>
        <w:left w:val="none" w:sz="0" w:space="0" w:color="auto"/>
        <w:bottom w:val="none" w:sz="0" w:space="0" w:color="auto"/>
        <w:right w:val="none" w:sz="0" w:space="0" w:color="auto"/>
      </w:divBdr>
    </w:div>
    <w:div w:id="1305159827">
      <w:bodyDiv w:val="1"/>
      <w:marLeft w:val="0"/>
      <w:marRight w:val="0"/>
      <w:marTop w:val="0"/>
      <w:marBottom w:val="0"/>
      <w:divBdr>
        <w:top w:val="none" w:sz="0" w:space="0" w:color="auto"/>
        <w:left w:val="none" w:sz="0" w:space="0" w:color="auto"/>
        <w:bottom w:val="none" w:sz="0" w:space="0" w:color="auto"/>
        <w:right w:val="none" w:sz="0" w:space="0" w:color="auto"/>
      </w:divBdr>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409621564">
      <w:bodyDiv w:val="1"/>
      <w:marLeft w:val="0"/>
      <w:marRight w:val="0"/>
      <w:marTop w:val="0"/>
      <w:marBottom w:val="0"/>
      <w:divBdr>
        <w:top w:val="none" w:sz="0" w:space="0" w:color="auto"/>
        <w:left w:val="none" w:sz="0" w:space="0" w:color="auto"/>
        <w:bottom w:val="none" w:sz="0" w:space="0" w:color="auto"/>
        <w:right w:val="none" w:sz="0" w:space="0" w:color="auto"/>
      </w:divBdr>
    </w:div>
    <w:div w:id="1456481349">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62643191">
      <w:bodyDiv w:val="1"/>
      <w:marLeft w:val="0"/>
      <w:marRight w:val="0"/>
      <w:marTop w:val="0"/>
      <w:marBottom w:val="0"/>
      <w:divBdr>
        <w:top w:val="none" w:sz="0" w:space="0" w:color="auto"/>
        <w:left w:val="none" w:sz="0" w:space="0" w:color="auto"/>
        <w:bottom w:val="none" w:sz="0" w:space="0" w:color="auto"/>
        <w:right w:val="none" w:sz="0" w:space="0" w:color="auto"/>
      </w:divBdr>
    </w:div>
    <w:div w:id="1595822756">
      <w:bodyDiv w:val="1"/>
      <w:marLeft w:val="0"/>
      <w:marRight w:val="0"/>
      <w:marTop w:val="0"/>
      <w:marBottom w:val="0"/>
      <w:divBdr>
        <w:top w:val="none" w:sz="0" w:space="0" w:color="auto"/>
        <w:left w:val="none" w:sz="0" w:space="0" w:color="auto"/>
        <w:bottom w:val="none" w:sz="0" w:space="0" w:color="auto"/>
        <w:right w:val="none" w:sz="0" w:space="0" w:color="auto"/>
      </w:divBdr>
    </w:div>
    <w:div w:id="1674450095">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770541430">
      <w:bodyDiv w:val="1"/>
      <w:marLeft w:val="0"/>
      <w:marRight w:val="0"/>
      <w:marTop w:val="0"/>
      <w:marBottom w:val="0"/>
      <w:divBdr>
        <w:top w:val="none" w:sz="0" w:space="0" w:color="auto"/>
        <w:left w:val="none" w:sz="0" w:space="0" w:color="auto"/>
        <w:bottom w:val="none" w:sz="0" w:space="0" w:color="auto"/>
        <w:right w:val="none" w:sz="0" w:space="0" w:color="auto"/>
      </w:divBdr>
      <w:divsChild>
        <w:div w:id="1428506342">
          <w:marLeft w:val="0"/>
          <w:marRight w:val="0"/>
          <w:marTop w:val="0"/>
          <w:marBottom w:val="0"/>
          <w:divBdr>
            <w:top w:val="none" w:sz="0" w:space="0" w:color="auto"/>
            <w:left w:val="none" w:sz="0" w:space="0" w:color="auto"/>
            <w:bottom w:val="none" w:sz="0" w:space="0" w:color="auto"/>
            <w:right w:val="none" w:sz="0" w:space="0" w:color="auto"/>
          </w:divBdr>
        </w:div>
      </w:divsChild>
    </w:div>
    <w:div w:id="1843281542">
      <w:bodyDiv w:val="1"/>
      <w:marLeft w:val="0"/>
      <w:marRight w:val="0"/>
      <w:marTop w:val="0"/>
      <w:marBottom w:val="0"/>
      <w:divBdr>
        <w:top w:val="none" w:sz="0" w:space="0" w:color="auto"/>
        <w:left w:val="none" w:sz="0" w:space="0" w:color="auto"/>
        <w:bottom w:val="none" w:sz="0" w:space="0" w:color="auto"/>
        <w:right w:val="none" w:sz="0" w:space="0" w:color="auto"/>
      </w:divBdr>
    </w:div>
    <w:div w:id="1848717368">
      <w:bodyDiv w:val="1"/>
      <w:marLeft w:val="0"/>
      <w:marRight w:val="0"/>
      <w:marTop w:val="0"/>
      <w:marBottom w:val="0"/>
      <w:divBdr>
        <w:top w:val="none" w:sz="0" w:space="0" w:color="auto"/>
        <w:left w:val="none" w:sz="0" w:space="0" w:color="auto"/>
        <w:bottom w:val="none" w:sz="0" w:space="0" w:color="auto"/>
        <w:right w:val="none" w:sz="0" w:space="0" w:color="auto"/>
      </w:divBdr>
      <w:divsChild>
        <w:div w:id="1156068055">
          <w:marLeft w:val="0"/>
          <w:marRight w:val="0"/>
          <w:marTop w:val="0"/>
          <w:marBottom w:val="0"/>
          <w:divBdr>
            <w:top w:val="none" w:sz="0" w:space="0" w:color="auto"/>
            <w:left w:val="none" w:sz="0" w:space="0" w:color="auto"/>
            <w:bottom w:val="none" w:sz="0" w:space="0" w:color="auto"/>
            <w:right w:val="none" w:sz="0" w:space="0" w:color="auto"/>
          </w:divBdr>
        </w:div>
      </w:divsChild>
    </w:div>
    <w:div w:id="1885407384">
      <w:bodyDiv w:val="1"/>
      <w:marLeft w:val="0"/>
      <w:marRight w:val="0"/>
      <w:marTop w:val="0"/>
      <w:marBottom w:val="0"/>
      <w:divBdr>
        <w:top w:val="none" w:sz="0" w:space="0" w:color="auto"/>
        <w:left w:val="none" w:sz="0" w:space="0" w:color="auto"/>
        <w:bottom w:val="none" w:sz="0" w:space="0" w:color="auto"/>
        <w:right w:val="none" w:sz="0" w:space="0" w:color="auto"/>
      </w:divBdr>
    </w:div>
    <w:div w:id="1915892258">
      <w:bodyDiv w:val="1"/>
      <w:marLeft w:val="0"/>
      <w:marRight w:val="0"/>
      <w:marTop w:val="0"/>
      <w:marBottom w:val="0"/>
      <w:divBdr>
        <w:top w:val="none" w:sz="0" w:space="0" w:color="auto"/>
        <w:left w:val="none" w:sz="0" w:space="0" w:color="auto"/>
        <w:bottom w:val="none" w:sz="0" w:space="0" w:color="auto"/>
        <w:right w:val="none" w:sz="0" w:space="0" w:color="auto"/>
      </w:divBdr>
    </w:div>
    <w:div w:id="2042783975">
      <w:bodyDiv w:val="1"/>
      <w:marLeft w:val="0"/>
      <w:marRight w:val="0"/>
      <w:marTop w:val="0"/>
      <w:marBottom w:val="0"/>
      <w:divBdr>
        <w:top w:val="none" w:sz="0" w:space="0" w:color="auto"/>
        <w:left w:val="none" w:sz="0" w:space="0" w:color="auto"/>
        <w:bottom w:val="none" w:sz="0" w:space="0" w:color="auto"/>
        <w:right w:val="none" w:sz="0" w:space="0" w:color="auto"/>
      </w:divBdr>
    </w:div>
    <w:div w:id="2082021132">
      <w:bodyDiv w:val="1"/>
      <w:marLeft w:val="0"/>
      <w:marRight w:val="0"/>
      <w:marTop w:val="0"/>
      <w:marBottom w:val="0"/>
      <w:divBdr>
        <w:top w:val="none" w:sz="0" w:space="0" w:color="auto"/>
        <w:left w:val="none" w:sz="0" w:space="0" w:color="auto"/>
        <w:bottom w:val="none" w:sz="0" w:space="0" w:color="auto"/>
        <w:right w:val="none" w:sz="0" w:space="0" w:color="auto"/>
      </w:divBdr>
    </w:div>
    <w:div w:id="2087341655">
      <w:bodyDiv w:val="1"/>
      <w:marLeft w:val="0"/>
      <w:marRight w:val="0"/>
      <w:marTop w:val="0"/>
      <w:marBottom w:val="0"/>
      <w:divBdr>
        <w:top w:val="none" w:sz="0" w:space="0" w:color="auto"/>
        <w:left w:val="none" w:sz="0" w:space="0" w:color="auto"/>
        <w:bottom w:val="none" w:sz="0" w:space="0" w:color="auto"/>
        <w:right w:val="none" w:sz="0" w:space="0" w:color="auto"/>
      </w:divBdr>
      <w:divsChild>
        <w:div w:id="1433747477">
          <w:marLeft w:val="0"/>
          <w:marRight w:val="0"/>
          <w:marTop w:val="0"/>
          <w:marBottom w:val="0"/>
          <w:divBdr>
            <w:top w:val="none" w:sz="0" w:space="0" w:color="auto"/>
            <w:left w:val="none" w:sz="0" w:space="0" w:color="auto"/>
            <w:bottom w:val="none" w:sz="0" w:space="0" w:color="auto"/>
            <w:right w:val="none" w:sz="0" w:space="0" w:color="auto"/>
          </w:divBdr>
        </w:div>
      </w:divsChild>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rgo23.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go2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23.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go23sochi@gmail.com" TargetMode="External"/><Relationship Id="rId4" Type="http://schemas.openxmlformats.org/officeDocument/2006/relationships/webSettings" Target="webSettings.xml"/><Relationship Id="rId9" Type="http://schemas.openxmlformats.org/officeDocument/2006/relationships/hyperlink" Target="mailto:info@arg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2021-03-22T11:01:00Z</dcterms:created>
  <dcterms:modified xsi:type="dcterms:W3CDTF">2021-03-22T11:01:00Z</dcterms:modified>
</cp:coreProperties>
</file>