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3" w:tblpY="-450"/>
        <w:tblW w:w="0" w:type="auto"/>
        <w:tblLook w:val="0000" w:firstRow="0" w:lastRow="0" w:firstColumn="0" w:lastColumn="0" w:noHBand="0" w:noVBand="0"/>
      </w:tblPr>
      <w:tblGrid>
        <w:gridCol w:w="4039"/>
      </w:tblGrid>
      <w:tr w:rsidR="00252B2C" w:rsidTr="006B46EF">
        <w:trPr>
          <w:trHeight w:val="1817"/>
        </w:trPr>
        <w:tc>
          <w:tcPr>
            <w:tcW w:w="4039" w:type="dxa"/>
          </w:tcPr>
          <w:bookmarkStart w:id="0" w:name="_Hlk520297294"/>
          <w:p w:rsidR="00252B2C" w:rsidRDefault="00252B2C" w:rsidP="006B46EF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8" o:title=""/>
                </v:shape>
                <o:OLEObject Type="Embed" ProgID="CorelDRAW.Graphic.13" ShapeID="_x0000_i1025" DrawAspect="Content" ObjectID="_1637585204" r:id="rId9"/>
              </w:object>
            </w:r>
            <w:bookmarkEnd w:id="0"/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bookmarkStart w:id="1" w:name="_Hlk520297350"/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441BA9">
        <w:rPr>
          <w:rFonts w:ascii="Calibri" w:eastAsia="Times New Roman" w:hAnsi="Calibri" w:cs="Calibri"/>
          <w:b/>
          <w:sz w:val="24"/>
          <w:szCs w:val="24"/>
        </w:rPr>
        <w:t xml:space="preserve">РТО </w:t>
      </w:r>
      <w:r w:rsidRPr="005D7A96">
        <w:rPr>
          <w:rFonts w:ascii="Calibri" w:eastAsia="Times New Roman" w:hAnsi="Calibri" w:cs="Calibri"/>
          <w:b/>
          <w:sz w:val="24"/>
          <w:szCs w:val="24"/>
        </w:rPr>
        <w:t>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441BA9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  <w:r w:rsidR="001C37E6">
        <w:rPr>
          <w:rFonts w:ascii="Arial" w:eastAsia="Arial Unicode MS" w:hAnsi="Arial" w:cs="Arial"/>
          <w:b/>
          <w:sz w:val="18"/>
          <w:szCs w:val="18"/>
        </w:rPr>
        <w:t xml:space="preserve">   тел/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факс: 8</w:t>
      </w:r>
      <w:r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>
        <w:rPr>
          <w:rFonts w:ascii="Arial" w:eastAsia="Arial Unicode MS" w:hAnsi="Arial" w:cs="Arial"/>
          <w:b/>
          <w:sz w:val="18"/>
          <w:szCs w:val="18"/>
        </w:rPr>
        <w:t>261-65-75</w:t>
      </w:r>
    </w:p>
    <w:p w:rsidR="00252B2C" w:rsidRPr="009919F9" w:rsidRDefault="00252B2C" w:rsidP="00252B2C">
      <w:pPr>
        <w:pStyle w:val="a4"/>
        <w:ind w:left="2835"/>
        <w:jc w:val="center"/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9919F9">
        <w:rPr>
          <w:rFonts w:ascii="Arial" w:eastAsia="Arial Unicode MS" w:hAnsi="Arial" w:cs="Arial"/>
          <w:b/>
          <w:sz w:val="18"/>
          <w:szCs w:val="18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9919F9">
        <w:rPr>
          <w:rFonts w:ascii="Arial" w:eastAsia="Arial Unicode MS" w:hAnsi="Arial" w:cs="Arial"/>
          <w:b/>
          <w:sz w:val="18"/>
          <w:szCs w:val="18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9919F9">
          <w:rPr>
            <w:rStyle w:val="a3"/>
            <w:rFonts w:ascii="Arial" w:eastAsia="Arial Unicode MS" w:hAnsi="Arial" w:cs="Arial"/>
            <w:sz w:val="18"/>
            <w:szCs w:val="18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9919F9">
          <w:rPr>
            <w:rStyle w:val="a3"/>
            <w:rFonts w:ascii="Arial" w:eastAsia="Arial Unicode MS" w:hAnsi="Arial" w:cs="Arial"/>
            <w:sz w:val="18"/>
            <w:szCs w:val="18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9919F9"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9919F9">
          <w:rPr>
            <w:rStyle w:val="a3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9919F9">
          <w:rPr>
            <w:rStyle w:val="a3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9919F9">
          <w:rPr>
            <w:rStyle w:val="a3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265749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bookmarkEnd w:id="1"/>
    <w:p w:rsidR="00090D6D" w:rsidRDefault="00090D6D" w:rsidP="00090D6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762474" w:rsidRPr="00090D6D" w:rsidRDefault="00762474" w:rsidP="00090D6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090D6D" w:rsidRPr="00090D6D" w:rsidRDefault="00090D6D" w:rsidP="00EC635B">
      <w:pPr>
        <w:spacing w:after="0" w:line="240" w:lineRule="auto"/>
        <w:jc w:val="center"/>
        <w:rPr>
          <w:b/>
          <w:color w:val="244061" w:themeColor="accent1" w:themeShade="80"/>
          <w:sz w:val="40"/>
          <w:szCs w:val="40"/>
        </w:rPr>
      </w:pPr>
      <w:r w:rsidRPr="00090D6D">
        <w:rPr>
          <w:b/>
          <w:color w:val="244061" w:themeColor="accent1" w:themeShade="80"/>
          <w:sz w:val="32"/>
          <w:szCs w:val="32"/>
        </w:rPr>
        <w:t>Лечебно-оздоровительный комплекс</w:t>
      </w:r>
      <w:r w:rsidRPr="00090D6D">
        <w:rPr>
          <w:b/>
          <w:color w:val="244061" w:themeColor="accent1" w:themeShade="80"/>
          <w:sz w:val="40"/>
          <w:szCs w:val="40"/>
        </w:rPr>
        <w:t xml:space="preserve"> </w:t>
      </w:r>
      <w:r w:rsidRPr="00090D6D">
        <w:rPr>
          <w:b/>
          <w:color w:val="244061" w:themeColor="accent1" w:themeShade="80"/>
          <w:sz w:val="44"/>
          <w:szCs w:val="44"/>
        </w:rPr>
        <w:t>«Горный воздух»</w:t>
      </w:r>
      <w:r w:rsidRPr="00090D6D">
        <w:rPr>
          <w:b/>
          <w:color w:val="244061" w:themeColor="accent1" w:themeShade="80"/>
          <w:sz w:val="40"/>
          <w:szCs w:val="40"/>
        </w:rPr>
        <w:t xml:space="preserve"> </w:t>
      </w:r>
      <w:r w:rsidRPr="00090D6D">
        <w:rPr>
          <w:b/>
          <w:color w:val="244061" w:themeColor="accent1" w:themeShade="80"/>
          <w:sz w:val="32"/>
          <w:szCs w:val="32"/>
        </w:rPr>
        <w:t>***</w:t>
      </w:r>
    </w:p>
    <w:p w:rsidR="00090D6D" w:rsidRPr="00090D6D" w:rsidRDefault="00090D6D" w:rsidP="00EC635B">
      <w:pPr>
        <w:spacing w:after="0" w:line="240" w:lineRule="auto"/>
        <w:jc w:val="center"/>
        <w:textAlignment w:val="baseline"/>
        <w:rPr>
          <w:rFonts w:eastAsia="Times New Roman" w:cstheme="minorHAnsi"/>
          <w:b/>
          <w:i/>
          <w:color w:val="244061" w:themeColor="accent1" w:themeShade="80"/>
          <w:spacing w:val="8"/>
          <w:sz w:val="32"/>
          <w:szCs w:val="32"/>
        </w:rPr>
      </w:pPr>
      <w:r w:rsidRPr="00090D6D">
        <w:rPr>
          <w:rFonts w:eastAsia="Times New Roman" w:cstheme="minorHAnsi"/>
          <w:b/>
          <w:i/>
          <w:color w:val="244061" w:themeColor="accent1" w:themeShade="80"/>
          <w:spacing w:val="8"/>
          <w:sz w:val="32"/>
          <w:szCs w:val="32"/>
        </w:rPr>
        <w:t xml:space="preserve">В солнечном </w:t>
      </w:r>
      <w:r w:rsidRPr="00090D6D">
        <w:rPr>
          <w:rFonts w:eastAsia="Times New Roman" w:cstheme="minorHAnsi"/>
          <w:b/>
          <w:i/>
          <w:color w:val="244061" w:themeColor="accent1" w:themeShade="80"/>
          <w:spacing w:val="8"/>
          <w:sz w:val="32"/>
          <w:szCs w:val="32"/>
          <w:u w:val="single"/>
        </w:rPr>
        <w:t>Сочи, Лоо</w:t>
      </w:r>
      <w:r w:rsidRPr="00090D6D">
        <w:rPr>
          <w:rFonts w:eastAsia="Times New Roman" w:cstheme="minorHAnsi"/>
          <w:b/>
          <w:i/>
          <w:color w:val="244061" w:themeColor="accent1" w:themeShade="80"/>
          <w:spacing w:val="8"/>
          <w:sz w:val="32"/>
          <w:szCs w:val="32"/>
        </w:rPr>
        <w:t xml:space="preserve"> у самого Черного моря!</w:t>
      </w:r>
    </w:p>
    <w:p w:rsidR="00090D6D" w:rsidRPr="00090D6D" w:rsidRDefault="00EC635B" w:rsidP="00090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0"/>
          <w:u w:val="double" w:color="FFFF00"/>
        </w:rPr>
      </w:pPr>
      <w:r w:rsidRPr="00090D6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double" w:color="FFFF00"/>
        </w:rPr>
        <w:t xml:space="preserve"> </w:t>
      </w:r>
      <w:r w:rsidR="00090D6D" w:rsidRPr="00090D6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double" w:color="FFFF00"/>
        </w:rPr>
        <w:t>«</w:t>
      </w:r>
      <w:r w:rsidR="00090D6D" w:rsidRPr="00090D6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0"/>
          <w:u w:val="double" w:color="FFFF00"/>
        </w:rPr>
        <w:t xml:space="preserve">ВТОРОЕ ДЫХАНИЕ» </w:t>
      </w:r>
    </w:p>
    <w:p w:rsidR="00090D6D" w:rsidRPr="00090D6D" w:rsidRDefault="00090D6D" w:rsidP="00090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u w:val="single" w:color="FFFF00"/>
        </w:rPr>
      </w:pPr>
      <w:r w:rsidRPr="00090D6D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u w:val="single" w:color="FFFF00"/>
        </w:rPr>
        <w:t xml:space="preserve"> специализированная лечебно-оздоровительная программа</w:t>
      </w:r>
    </w:p>
    <w:p w:rsidR="00090D6D" w:rsidRPr="00090D6D" w:rsidRDefault="00090D6D" w:rsidP="00090D6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2"/>
          <w:szCs w:val="32"/>
        </w:rPr>
      </w:pPr>
      <w:r w:rsidRPr="00090D6D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</w:rPr>
        <w:t>по медицинским профилям:</w:t>
      </w:r>
      <w:r w:rsidRPr="00090D6D">
        <w:rPr>
          <w:rFonts w:ascii="Times New Roman" w:eastAsia="Times New Roman" w:hAnsi="Times New Roman" w:cs="Times New Roman"/>
          <w:i/>
          <w:color w:val="17365D" w:themeColor="text2" w:themeShade="BF"/>
          <w:spacing w:val="15"/>
          <w:sz w:val="24"/>
          <w:szCs w:val="24"/>
        </w:rPr>
        <w:t xml:space="preserve"> заболевания сердечно-сосудистой системы и системы кровообращения, заболевания нервной системы, заболевания органов дыхания и ЛОР.</w:t>
      </w:r>
    </w:p>
    <w:p w:rsidR="00090D6D" w:rsidRPr="00090D6D" w:rsidRDefault="00090D6D" w:rsidP="00090D6D">
      <w:pPr>
        <w:widowControl w:val="0"/>
        <w:suppressAutoHyphens/>
        <w:autoSpaceDN w:val="0"/>
        <w:spacing w:after="0" w:line="240" w:lineRule="atLeast"/>
        <w:ind w:left="283"/>
        <w:jc w:val="both"/>
        <w:textAlignment w:val="baseline"/>
        <w:rPr>
          <w:rFonts w:ascii="Times" w:eastAsia="Times New Roman" w:hAnsi="Times" w:cs="Times New Roman"/>
          <w:color w:val="17365D" w:themeColor="text2" w:themeShade="BF"/>
          <w:kern w:val="3"/>
          <w:sz w:val="24"/>
          <w:szCs w:val="20"/>
        </w:rPr>
      </w:pPr>
      <w:r w:rsidRPr="00090D6D">
        <w:rPr>
          <w:rFonts w:ascii="Times New Roman" w:eastAsia="OpenSymbol" w:hAnsi="Times New Roman" w:cs="Times New Roman"/>
          <w:b/>
          <w:bCs/>
          <w:color w:val="17365D" w:themeColor="text2" w:themeShade="BF"/>
          <w:kern w:val="3"/>
          <w:sz w:val="24"/>
          <w:szCs w:val="24"/>
        </w:rPr>
        <w:t xml:space="preserve">Специальное предложение действует при проживании от </w:t>
      </w:r>
      <w:r w:rsidR="00355B93">
        <w:rPr>
          <w:rFonts w:ascii="Times New Roman" w:eastAsia="OpenSymbol" w:hAnsi="Times New Roman" w:cs="Times New Roman"/>
          <w:b/>
          <w:bCs/>
          <w:color w:val="17365D" w:themeColor="text2" w:themeShade="BF"/>
          <w:kern w:val="3"/>
          <w:sz w:val="24"/>
          <w:szCs w:val="24"/>
        </w:rPr>
        <w:t>7</w:t>
      </w:r>
      <w:r w:rsidRPr="00090D6D">
        <w:rPr>
          <w:rFonts w:ascii="Times New Roman" w:eastAsia="OpenSymbol" w:hAnsi="Times New Roman" w:cs="Times New Roman"/>
          <w:b/>
          <w:bCs/>
          <w:color w:val="17365D" w:themeColor="text2" w:themeShade="BF"/>
          <w:kern w:val="3"/>
          <w:sz w:val="24"/>
          <w:szCs w:val="24"/>
        </w:rPr>
        <w:t xml:space="preserve"> дней.</w:t>
      </w:r>
      <w:r w:rsidRPr="00090D6D">
        <w:rPr>
          <w:rFonts w:ascii="Times New Roman" w:eastAsia="OpenSymbol" w:hAnsi="Times New Roman" w:cs="Times New Roman"/>
          <w:b/>
          <w:bCs/>
          <w:color w:val="17365D" w:themeColor="text2" w:themeShade="BF"/>
          <w:kern w:val="3"/>
          <w:sz w:val="24"/>
          <w:szCs w:val="24"/>
          <w:lang w:val="en-US"/>
        </w:rPr>
        <w:t> </w:t>
      </w:r>
    </w:p>
    <w:p w:rsidR="00090D6D" w:rsidRPr="00090D6D" w:rsidRDefault="00090D6D" w:rsidP="00090D6D">
      <w:pPr>
        <w:tabs>
          <w:tab w:val="left" w:pos="8284"/>
        </w:tabs>
        <w:spacing w:after="0" w:line="240" w:lineRule="auto"/>
        <w:rPr>
          <w:rFonts w:ascii="Arial" w:hAnsi="Arial" w:cs="Arial"/>
          <w:b/>
          <w:bCs/>
          <w:color w:val="585454"/>
          <w:sz w:val="21"/>
          <w:szCs w:val="21"/>
        </w:rPr>
      </w:pPr>
      <w:r w:rsidRPr="00090D6D">
        <w:rPr>
          <w:rFonts w:ascii="Arial" w:hAnsi="Arial" w:cs="Arial"/>
          <w:b/>
          <w:bCs/>
          <w:color w:val="585454"/>
          <w:sz w:val="21"/>
          <w:szCs w:val="21"/>
        </w:rPr>
        <w:t xml:space="preserve">                                         </w:t>
      </w:r>
    </w:p>
    <w:p w:rsidR="00086021" w:rsidRDefault="00090D6D" w:rsidP="00086021">
      <w:pPr>
        <w:tabs>
          <w:tab w:val="left" w:pos="8284"/>
        </w:tabs>
        <w:spacing w:after="0" w:line="240" w:lineRule="auto"/>
        <w:rPr>
          <w:rFonts w:ascii="Times New Roman" w:hAnsi="Times New Roman" w:cs="Times New Roman"/>
          <w:b/>
          <w:bCs/>
          <w:i/>
          <w:color w:val="17365D" w:themeColor="text2" w:themeShade="BF"/>
          <w:sz w:val="20"/>
          <w:szCs w:val="20"/>
        </w:rPr>
      </w:pPr>
      <w:r w:rsidRPr="00090D6D">
        <w:rPr>
          <w:rFonts w:ascii="Arial" w:hAnsi="Arial" w:cs="Arial"/>
          <w:b/>
          <w:bCs/>
          <w:color w:val="585454"/>
          <w:sz w:val="21"/>
          <w:szCs w:val="21"/>
        </w:rPr>
        <w:t xml:space="preserve">                              </w:t>
      </w:r>
      <w:r w:rsidRPr="00086021">
        <w:rPr>
          <w:rFonts w:ascii="Times New Roman" w:hAnsi="Times New Roman" w:cs="Times New Roman"/>
          <w:b/>
          <w:bCs/>
          <w:i/>
          <w:color w:val="17365D" w:themeColor="text2" w:themeShade="BF"/>
        </w:rPr>
        <w:t>Стоимость санаторн</w:t>
      </w:r>
      <w:r w:rsidR="00086021" w:rsidRPr="00086021">
        <w:rPr>
          <w:rFonts w:ascii="Times New Roman" w:hAnsi="Times New Roman" w:cs="Times New Roman"/>
          <w:b/>
          <w:bCs/>
          <w:i/>
          <w:color w:val="17365D" w:themeColor="text2" w:themeShade="BF"/>
        </w:rPr>
        <w:t>о-курортной путевки указана на 1 человека в сутки, руб</w:t>
      </w:r>
      <w:r w:rsidR="00086021" w:rsidRPr="00090D6D">
        <w:rPr>
          <w:rFonts w:ascii="Times New Roman" w:hAnsi="Times New Roman" w:cs="Times New Roman"/>
          <w:b/>
          <w:bCs/>
          <w:i/>
          <w:color w:val="17365D" w:themeColor="text2" w:themeShade="BF"/>
          <w:sz w:val="20"/>
          <w:szCs w:val="20"/>
        </w:rPr>
        <w:t xml:space="preserve">. </w:t>
      </w: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7797"/>
        <w:gridCol w:w="2126"/>
      </w:tblGrid>
      <w:tr w:rsidR="00B63CFF" w:rsidRPr="00B63CFF" w:rsidTr="00086021">
        <w:trPr>
          <w:trHeight w:val="330"/>
          <w:jc w:val="center"/>
        </w:trPr>
        <w:tc>
          <w:tcPr>
            <w:tcW w:w="77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EE7FF"/>
            <w:vAlign w:val="center"/>
            <w:hideMark/>
          </w:tcPr>
          <w:p w:rsidR="00B63CFF" w:rsidRPr="00B63CFF" w:rsidRDefault="00B63CFF" w:rsidP="00B6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43D55"/>
                <w:sz w:val="24"/>
                <w:szCs w:val="24"/>
              </w:rPr>
            </w:pPr>
            <w:r w:rsidRPr="00B63CFF">
              <w:rPr>
                <w:rFonts w:ascii="Times New Roman" w:eastAsia="Times New Roman" w:hAnsi="Times New Roman" w:cs="Times New Roman"/>
                <w:b/>
                <w:bCs/>
                <w:color w:val="043D55"/>
                <w:sz w:val="24"/>
                <w:szCs w:val="24"/>
              </w:rPr>
              <w:t>категория номера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EE7FF"/>
            <w:vAlign w:val="center"/>
            <w:hideMark/>
          </w:tcPr>
          <w:p w:rsidR="00B63CFF" w:rsidRPr="00B63CFF" w:rsidRDefault="00355B93" w:rsidP="00B6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43D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43D55"/>
                <w:sz w:val="24"/>
                <w:szCs w:val="24"/>
              </w:rPr>
              <w:t>03.03.2020-30.04.2020</w:t>
            </w:r>
          </w:p>
        </w:tc>
      </w:tr>
      <w:tr w:rsidR="00B63CFF" w:rsidRPr="00B63CFF" w:rsidTr="00086021">
        <w:trPr>
          <w:trHeight w:val="600"/>
          <w:jc w:val="center"/>
        </w:trPr>
        <w:tc>
          <w:tcPr>
            <w:tcW w:w="77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EE7FF"/>
            <w:vAlign w:val="center"/>
            <w:hideMark/>
          </w:tcPr>
          <w:p w:rsidR="00B63CFF" w:rsidRPr="00B63CFF" w:rsidRDefault="00B63CFF" w:rsidP="00B63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43D55"/>
                <w:sz w:val="24"/>
                <w:szCs w:val="24"/>
              </w:rPr>
            </w:pPr>
            <w:r w:rsidRPr="00B63CFF">
              <w:rPr>
                <w:rFonts w:ascii="Times New Roman" w:eastAsia="Times New Roman" w:hAnsi="Times New Roman" w:cs="Times New Roman"/>
                <w:b/>
                <w:bCs/>
                <w:color w:val="043D55"/>
                <w:sz w:val="24"/>
                <w:szCs w:val="24"/>
              </w:rPr>
              <w:t xml:space="preserve">2-местный Стандарт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EE7FF"/>
            <w:vAlign w:val="center"/>
            <w:hideMark/>
          </w:tcPr>
          <w:p w:rsidR="00B63CFF" w:rsidRPr="00B63CFF" w:rsidRDefault="004C0A53" w:rsidP="00B6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43D55"/>
                <w:sz w:val="28"/>
                <w:szCs w:val="28"/>
              </w:rPr>
            </w:pPr>
            <w:r w:rsidRPr="004C0A53">
              <w:rPr>
                <w:rFonts w:ascii="Times New Roman" w:eastAsia="Times New Roman" w:hAnsi="Times New Roman" w:cs="Times New Roman"/>
                <w:b/>
                <w:bCs/>
                <w:color w:val="043D55"/>
                <w:sz w:val="24"/>
                <w:szCs w:val="24"/>
              </w:rPr>
              <w:t>1</w:t>
            </w:r>
            <w:r w:rsidR="001D6F48">
              <w:rPr>
                <w:rFonts w:ascii="Times New Roman" w:eastAsia="Times New Roman" w:hAnsi="Times New Roman" w:cs="Times New Roman"/>
                <w:b/>
                <w:bCs/>
                <w:color w:val="043D55"/>
                <w:sz w:val="24"/>
                <w:szCs w:val="24"/>
              </w:rPr>
              <w:t xml:space="preserve"> </w:t>
            </w:r>
            <w:r w:rsidRPr="004C0A53">
              <w:rPr>
                <w:rFonts w:ascii="Times New Roman" w:eastAsia="Times New Roman" w:hAnsi="Times New Roman" w:cs="Times New Roman"/>
                <w:b/>
                <w:bCs/>
                <w:color w:val="043D55"/>
                <w:sz w:val="24"/>
                <w:szCs w:val="24"/>
              </w:rPr>
              <w:t>600</w:t>
            </w:r>
          </w:p>
        </w:tc>
      </w:tr>
      <w:tr w:rsidR="00B63CFF" w:rsidRPr="00B63CFF" w:rsidTr="00086021">
        <w:trPr>
          <w:trHeight w:val="600"/>
          <w:jc w:val="center"/>
        </w:trPr>
        <w:tc>
          <w:tcPr>
            <w:tcW w:w="77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EE7FF"/>
            <w:vAlign w:val="center"/>
            <w:hideMark/>
          </w:tcPr>
          <w:p w:rsidR="00B63CFF" w:rsidRPr="00B63CFF" w:rsidRDefault="00B63CFF" w:rsidP="00B63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43D55"/>
              </w:rPr>
            </w:pPr>
            <w:r w:rsidRPr="00B63CFF">
              <w:rPr>
                <w:rFonts w:ascii="Times New Roman" w:eastAsia="Times New Roman" w:hAnsi="Times New Roman" w:cs="Times New Roman"/>
                <w:b/>
                <w:bCs/>
                <w:color w:val="043D55"/>
              </w:rPr>
              <w:t>одноместное размещение в номере 2- местном Стандарт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EE7FF"/>
            <w:vAlign w:val="center"/>
            <w:hideMark/>
          </w:tcPr>
          <w:p w:rsidR="00B63CFF" w:rsidRPr="00B63CFF" w:rsidRDefault="00BF4201" w:rsidP="00B6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43D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43D55"/>
                <w:sz w:val="24"/>
                <w:szCs w:val="24"/>
              </w:rPr>
              <w:t>2 400</w:t>
            </w:r>
          </w:p>
        </w:tc>
      </w:tr>
      <w:tr w:rsidR="00B63CFF" w:rsidRPr="00B63CFF" w:rsidTr="00086021">
        <w:trPr>
          <w:trHeight w:val="600"/>
          <w:jc w:val="center"/>
        </w:trPr>
        <w:tc>
          <w:tcPr>
            <w:tcW w:w="77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6DBFF"/>
            <w:vAlign w:val="center"/>
            <w:hideMark/>
          </w:tcPr>
          <w:p w:rsidR="00B63CFF" w:rsidRPr="00B63CFF" w:rsidRDefault="00B63CFF" w:rsidP="00B63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3D55"/>
                <w:sz w:val="24"/>
                <w:szCs w:val="24"/>
              </w:rPr>
            </w:pPr>
            <w:r w:rsidRPr="00B63CFF">
              <w:rPr>
                <w:rFonts w:ascii="Times New Roman" w:eastAsia="Times New Roman" w:hAnsi="Times New Roman" w:cs="Times New Roman"/>
                <w:color w:val="043D55"/>
                <w:sz w:val="24"/>
                <w:szCs w:val="24"/>
              </w:rPr>
              <w:t>дополнительное место: от 14 лет - взрослые (с лечением)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6DBFF"/>
            <w:vAlign w:val="center"/>
            <w:hideMark/>
          </w:tcPr>
          <w:p w:rsidR="00B63CFF" w:rsidRPr="00B63CFF" w:rsidRDefault="00B63CFF" w:rsidP="00B6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3D55"/>
                <w:sz w:val="24"/>
                <w:szCs w:val="24"/>
              </w:rPr>
            </w:pPr>
            <w:r w:rsidRPr="00B63CFF">
              <w:rPr>
                <w:rFonts w:ascii="Times New Roman" w:eastAsia="Times New Roman" w:hAnsi="Times New Roman" w:cs="Times New Roman"/>
                <w:color w:val="043D55"/>
                <w:sz w:val="24"/>
                <w:szCs w:val="24"/>
              </w:rPr>
              <w:t>1 300</w:t>
            </w:r>
          </w:p>
        </w:tc>
      </w:tr>
      <w:tr w:rsidR="00B63CFF" w:rsidRPr="00B63CFF" w:rsidTr="00086021">
        <w:trPr>
          <w:trHeight w:val="600"/>
          <w:jc w:val="center"/>
        </w:trPr>
        <w:tc>
          <w:tcPr>
            <w:tcW w:w="77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6DBFF"/>
            <w:vAlign w:val="center"/>
            <w:hideMark/>
          </w:tcPr>
          <w:p w:rsidR="00B63CFF" w:rsidRPr="00B63CFF" w:rsidRDefault="00B63CFF" w:rsidP="00B63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3D55"/>
                <w:sz w:val="24"/>
                <w:szCs w:val="24"/>
              </w:rPr>
            </w:pPr>
            <w:r w:rsidRPr="00B63CFF">
              <w:rPr>
                <w:rFonts w:ascii="Times New Roman" w:eastAsia="Times New Roman" w:hAnsi="Times New Roman" w:cs="Times New Roman"/>
                <w:color w:val="043D55"/>
                <w:sz w:val="24"/>
                <w:szCs w:val="24"/>
              </w:rPr>
              <w:t>дополнительное место: дети от 6 лет до 14 лет (без лечения)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6DBFF"/>
            <w:vAlign w:val="center"/>
            <w:hideMark/>
          </w:tcPr>
          <w:p w:rsidR="00B63CFF" w:rsidRPr="00B63CFF" w:rsidRDefault="00B63CFF" w:rsidP="00B6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3D55"/>
                <w:sz w:val="24"/>
                <w:szCs w:val="24"/>
              </w:rPr>
            </w:pPr>
            <w:r w:rsidRPr="00B63CFF">
              <w:rPr>
                <w:rFonts w:ascii="Times New Roman" w:eastAsia="Times New Roman" w:hAnsi="Times New Roman" w:cs="Times New Roman"/>
                <w:color w:val="043D55"/>
                <w:sz w:val="24"/>
                <w:szCs w:val="24"/>
              </w:rPr>
              <w:t>1 000</w:t>
            </w:r>
          </w:p>
        </w:tc>
      </w:tr>
      <w:tr w:rsidR="00B63CFF" w:rsidRPr="00B63CFF" w:rsidTr="00086021">
        <w:trPr>
          <w:trHeight w:val="600"/>
          <w:jc w:val="center"/>
        </w:trPr>
        <w:tc>
          <w:tcPr>
            <w:tcW w:w="77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6DBFF"/>
            <w:vAlign w:val="center"/>
            <w:hideMark/>
          </w:tcPr>
          <w:p w:rsidR="00B63CFF" w:rsidRPr="00B63CFF" w:rsidRDefault="00B63CFF" w:rsidP="00B63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43D55"/>
                <w:sz w:val="24"/>
                <w:szCs w:val="24"/>
              </w:rPr>
            </w:pPr>
            <w:r w:rsidRPr="00B63CFF">
              <w:rPr>
                <w:rFonts w:ascii="Times New Roman" w:eastAsia="Times New Roman" w:hAnsi="Times New Roman" w:cs="Times New Roman"/>
                <w:color w:val="043D55"/>
                <w:sz w:val="24"/>
                <w:szCs w:val="24"/>
              </w:rPr>
              <w:t>дополнительное место: дети до 6 лет</w:t>
            </w:r>
            <w:r w:rsidR="00BF4201">
              <w:rPr>
                <w:rFonts w:ascii="Times New Roman" w:eastAsia="Times New Roman" w:hAnsi="Times New Roman" w:cs="Times New Roman"/>
                <w:color w:val="043D55"/>
                <w:sz w:val="24"/>
                <w:szCs w:val="24"/>
              </w:rPr>
              <w:t xml:space="preserve"> </w:t>
            </w:r>
            <w:r w:rsidR="00BF4201">
              <w:rPr>
                <w:rFonts w:ascii="Times New Roman" w:eastAsia="Times New Roman" w:hAnsi="Times New Roman" w:cs="Times New Roman"/>
                <w:color w:val="043D55"/>
                <w:sz w:val="24"/>
                <w:szCs w:val="24"/>
              </w:rPr>
              <w:br/>
              <w:t>(на месте оплачивается питание 500 руб.</w:t>
            </w:r>
            <w:r w:rsidR="00355B93">
              <w:rPr>
                <w:rFonts w:ascii="Times New Roman" w:eastAsia="Times New Roman" w:hAnsi="Times New Roman" w:cs="Times New Roman"/>
                <w:color w:val="043D55"/>
                <w:sz w:val="24"/>
                <w:szCs w:val="24"/>
              </w:rPr>
              <w:t xml:space="preserve"> (нетто)</w:t>
            </w:r>
            <w:bookmarkStart w:id="2" w:name="_GoBack"/>
            <w:bookmarkEnd w:id="2"/>
            <w:r w:rsidR="00BF4201">
              <w:rPr>
                <w:rFonts w:ascii="Times New Roman" w:eastAsia="Times New Roman" w:hAnsi="Times New Roman" w:cs="Times New Roman"/>
                <w:color w:val="043D55"/>
                <w:sz w:val="24"/>
                <w:szCs w:val="24"/>
              </w:rPr>
              <w:t>)</w:t>
            </w:r>
            <w:r w:rsidRPr="00B63CFF">
              <w:rPr>
                <w:rFonts w:ascii="Times New Roman" w:eastAsia="Times New Roman" w:hAnsi="Times New Roman" w:cs="Times New Roman"/>
                <w:color w:val="043D55"/>
                <w:sz w:val="24"/>
                <w:szCs w:val="24"/>
              </w:rPr>
              <w:t xml:space="preserve">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6DBFF"/>
            <w:vAlign w:val="center"/>
            <w:hideMark/>
          </w:tcPr>
          <w:p w:rsidR="00B63CFF" w:rsidRPr="00B63CFF" w:rsidRDefault="00BF4201" w:rsidP="00B6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3D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3D55"/>
                <w:sz w:val="24"/>
                <w:szCs w:val="24"/>
              </w:rPr>
              <w:t>бесплатно</w:t>
            </w:r>
          </w:p>
        </w:tc>
      </w:tr>
      <w:tr w:rsidR="00B63CFF" w:rsidRPr="00B63CFF" w:rsidTr="00086021">
        <w:trPr>
          <w:trHeight w:val="480"/>
          <w:jc w:val="center"/>
        </w:trPr>
        <w:tc>
          <w:tcPr>
            <w:tcW w:w="77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6DBFF"/>
            <w:vAlign w:val="center"/>
            <w:hideMark/>
          </w:tcPr>
          <w:p w:rsidR="00B63CFF" w:rsidRPr="00B63CFF" w:rsidRDefault="00B63CFF" w:rsidP="00B6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63CF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Агентское вознаграждение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6DBFF"/>
            <w:vAlign w:val="center"/>
            <w:hideMark/>
          </w:tcPr>
          <w:p w:rsidR="00B63CFF" w:rsidRPr="00B63CFF" w:rsidRDefault="00B63CFF" w:rsidP="00B6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3CF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355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B63CF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</w:tr>
    </w:tbl>
    <w:p w:rsidR="00090D6D" w:rsidRDefault="00090D6D" w:rsidP="00090D6D">
      <w:pPr>
        <w:tabs>
          <w:tab w:val="left" w:pos="8284"/>
        </w:tabs>
        <w:spacing w:after="0" w:line="240" w:lineRule="auto"/>
        <w:rPr>
          <w:rFonts w:ascii="Times New Roman" w:hAnsi="Times New Roman" w:cs="Times New Roman"/>
          <w:b/>
          <w:bCs/>
          <w:i/>
          <w:color w:val="17365D" w:themeColor="text2" w:themeShade="BF"/>
          <w:sz w:val="20"/>
          <w:szCs w:val="20"/>
        </w:rPr>
      </w:pPr>
      <w:r w:rsidRPr="00090D6D">
        <w:rPr>
          <w:rFonts w:ascii="Times New Roman" w:hAnsi="Times New Roman" w:cs="Times New Roman"/>
          <w:b/>
          <w:bCs/>
          <w:i/>
          <w:color w:val="17365D" w:themeColor="text2" w:themeShade="BF"/>
          <w:sz w:val="20"/>
          <w:szCs w:val="20"/>
        </w:rPr>
        <w:t xml:space="preserve">о-курортной путевки указана на 1 человека в сутки, руб. </w:t>
      </w:r>
    </w:p>
    <w:p w:rsidR="00B63CFF" w:rsidRPr="00090D6D" w:rsidRDefault="00B63CFF" w:rsidP="00090D6D">
      <w:pPr>
        <w:tabs>
          <w:tab w:val="left" w:pos="8284"/>
        </w:tabs>
        <w:spacing w:after="0" w:line="240" w:lineRule="auto"/>
        <w:rPr>
          <w:rFonts w:ascii="Times New Roman" w:hAnsi="Times New Roman" w:cs="Times New Roman"/>
          <w:b/>
          <w:bCs/>
          <w:i/>
          <w:color w:val="17365D" w:themeColor="text2" w:themeShade="BF"/>
          <w:sz w:val="20"/>
          <w:szCs w:val="20"/>
        </w:rPr>
      </w:pPr>
    </w:p>
    <w:p w:rsidR="00090D6D" w:rsidRPr="00090D6D" w:rsidRDefault="00090D6D" w:rsidP="00090D6D">
      <w:pPr>
        <w:tabs>
          <w:tab w:val="left" w:pos="8284"/>
        </w:tabs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90D6D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             </w:t>
      </w:r>
      <w:r w:rsidRPr="00090D6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        Расчетный час: заезд с 12:00 первого дня, выезд до 10:00 последнего дня</w:t>
      </w:r>
    </w:p>
    <w:p w:rsidR="00090D6D" w:rsidRPr="00090D6D" w:rsidRDefault="00090D6D" w:rsidP="00090D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090D6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 </w:t>
      </w:r>
    </w:p>
    <w:p w:rsidR="00090D6D" w:rsidRPr="00090D6D" w:rsidRDefault="00090D6D" w:rsidP="00090D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  <w:r w:rsidRPr="00090D6D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В стоимость входит: проживание в комфортабельных номерах, 3х разовое питание «заказное меню», лечение по назначению врача (2-3 процедуры в день).</w:t>
      </w:r>
    </w:p>
    <w:p w:rsidR="00090D6D" w:rsidRPr="00090D6D" w:rsidRDefault="00090D6D" w:rsidP="00090D6D">
      <w:pPr>
        <w:widowControl w:val="0"/>
        <w:suppressAutoHyphens/>
        <w:autoSpaceDN w:val="0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17365D" w:themeColor="text2" w:themeShade="BF"/>
          <w:kern w:val="3"/>
          <w:sz w:val="24"/>
          <w:szCs w:val="24"/>
        </w:rPr>
      </w:pPr>
    </w:p>
    <w:p w:rsidR="00090D6D" w:rsidRPr="00090D6D" w:rsidRDefault="00090D6D" w:rsidP="00090D6D">
      <w:pPr>
        <w:widowControl w:val="0"/>
        <w:suppressAutoHyphens/>
        <w:autoSpaceDN w:val="0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17365D" w:themeColor="text2" w:themeShade="BF"/>
          <w:kern w:val="3"/>
          <w:sz w:val="24"/>
          <w:szCs w:val="24"/>
        </w:rPr>
      </w:pPr>
      <w:r w:rsidRPr="00090D6D">
        <w:rPr>
          <w:rFonts w:ascii="Times New Roman" w:eastAsia="Times New Roman" w:hAnsi="Times New Roman" w:cs="Times New Roman"/>
          <w:color w:val="17365D" w:themeColor="text2" w:themeShade="BF"/>
          <w:kern w:val="3"/>
          <w:sz w:val="24"/>
          <w:szCs w:val="24"/>
        </w:rPr>
        <w:t>* В период выходных и календарных праздничных дней лечение не оказывается.</w:t>
      </w:r>
    </w:p>
    <w:p w:rsidR="00090D6D" w:rsidRPr="00090D6D" w:rsidRDefault="00090D6D" w:rsidP="00090D6D">
      <w:pPr>
        <w:widowControl w:val="0"/>
        <w:suppressAutoHyphens/>
        <w:autoSpaceDN w:val="0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17365D" w:themeColor="text2" w:themeShade="BF"/>
          <w:kern w:val="3"/>
          <w:sz w:val="24"/>
          <w:szCs w:val="24"/>
        </w:rPr>
      </w:pPr>
      <w:r w:rsidRPr="00090D6D">
        <w:rPr>
          <w:rFonts w:ascii="Times New Roman" w:eastAsia="Times New Roman" w:hAnsi="Times New Roman" w:cs="Times New Roman"/>
          <w:color w:val="17365D" w:themeColor="text2" w:themeShade="BF"/>
          <w:kern w:val="3"/>
          <w:sz w:val="24"/>
          <w:szCs w:val="24"/>
        </w:rPr>
        <w:t xml:space="preserve">** проживание по программе минимум </w:t>
      </w:r>
      <w:r w:rsidR="00355B93">
        <w:rPr>
          <w:rFonts w:ascii="Times New Roman" w:eastAsia="Times New Roman" w:hAnsi="Times New Roman" w:cs="Times New Roman"/>
          <w:color w:val="17365D" w:themeColor="text2" w:themeShade="BF"/>
          <w:kern w:val="3"/>
          <w:sz w:val="24"/>
          <w:szCs w:val="24"/>
        </w:rPr>
        <w:t>7</w:t>
      </w:r>
      <w:r w:rsidRPr="00090D6D">
        <w:rPr>
          <w:rFonts w:ascii="Times New Roman" w:eastAsia="Times New Roman" w:hAnsi="Times New Roman" w:cs="Times New Roman"/>
          <w:color w:val="17365D" w:themeColor="text2" w:themeShade="BF"/>
          <w:kern w:val="3"/>
          <w:sz w:val="24"/>
          <w:szCs w:val="24"/>
        </w:rPr>
        <w:t xml:space="preserve"> суток.</w:t>
      </w:r>
    </w:p>
    <w:p w:rsidR="00090D6D" w:rsidRPr="00090D6D" w:rsidRDefault="00090D6D" w:rsidP="00090D6D">
      <w:pPr>
        <w:keepNext/>
        <w:widowControl w:val="0"/>
        <w:tabs>
          <w:tab w:val="left" w:pos="8115"/>
        </w:tabs>
        <w:suppressAutoHyphens/>
        <w:autoSpaceDN w:val="0"/>
        <w:spacing w:before="75" w:after="75" w:line="270" w:lineRule="atLeast"/>
        <w:textAlignment w:val="baseline"/>
        <w:outlineLvl w:val="3"/>
        <w:rPr>
          <w:rFonts w:ascii="Times New Roman" w:eastAsia="SimSun" w:hAnsi="Times New Roman" w:cs="Times New Roman"/>
          <w:color w:val="17365D" w:themeColor="text2" w:themeShade="BF"/>
          <w:kern w:val="3"/>
          <w:sz w:val="24"/>
          <w:szCs w:val="24"/>
        </w:rPr>
      </w:pPr>
      <w:r w:rsidRPr="00090D6D">
        <w:rPr>
          <w:rFonts w:ascii="Times New Roman" w:eastAsia="SimSun" w:hAnsi="Times New Roman" w:cs="Arial"/>
          <w:b/>
          <w:bCs/>
          <w:color w:val="17365D" w:themeColor="text2" w:themeShade="BF"/>
          <w:kern w:val="3"/>
          <w:sz w:val="24"/>
          <w:szCs w:val="24"/>
        </w:rPr>
        <w:t xml:space="preserve">*** </w:t>
      </w:r>
      <w:r w:rsidRPr="00090D6D">
        <w:rPr>
          <w:rFonts w:ascii="Times New Roman" w:eastAsia="SimSun" w:hAnsi="Times New Roman" w:cs="Times New Roman"/>
          <w:color w:val="17365D" w:themeColor="text2" w:themeShade="BF"/>
          <w:kern w:val="3"/>
          <w:sz w:val="24"/>
          <w:szCs w:val="24"/>
        </w:rPr>
        <w:t>Наличие санаторно-курортной карты обязательно.</w:t>
      </w:r>
    </w:p>
    <w:p w:rsidR="00090D6D" w:rsidRPr="00090D6D" w:rsidRDefault="00090D6D" w:rsidP="00090D6D">
      <w:pPr>
        <w:widowControl w:val="0"/>
        <w:suppressAutoHyphens/>
        <w:autoSpaceDN w:val="0"/>
        <w:spacing w:before="225" w:after="225" w:line="270" w:lineRule="atLeast"/>
        <w:textAlignment w:val="baseline"/>
        <w:rPr>
          <w:rFonts w:ascii="Times New Roman" w:eastAsia="Times New Roman" w:hAnsi="Times New Roman" w:cs="Times New Roman"/>
          <w:color w:val="17365D" w:themeColor="text2" w:themeShade="BF"/>
          <w:kern w:val="3"/>
          <w:sz w:val="24"/>
          <w:szCs w:val="24"/>
        </w:rPr>
      </w:pPr>
      <w:r w:rsidRPr="00090D6D">
        <w:rPr>
          <w:rFonts w:ascii="Times New Roman" w:eastAsia="Times New Roman" w:hAnsi="Times New Roman" w:cs="Times New Roman"/>
          <w:color w:val="17365D" w:themeColor="text2" w:themeShade="BF"/>
          <w:kern w:val="3"/>
          <w:sz w:val="24"/>
          <w:szCs w:val="24"/>
          <w:u w:val="single"/>
        </w:rPr>
        <w:t xml:space="preserve">Ожидаемый эффект: </w:t>
      </w:r>
      <w:r w:rsidRPr="00090D6D">
        <w:rPr>
          <w:rFonts w:ascii="Times New Roman" w:eastAsia="Times New Roman" w:hAnsi="Times New Roman" w:cs="Times New Roman"/>
          <w:color w:val="17365D" w:themeColor="text2" w:themeShade="BF"/>
          <w:kern w:val="3"/>
          <w:sz w:val="24"/>
          <w:szCs w:val="24"/>
        </w:rPr>
        <w:t>омоложение организма; восстановление дыхания; восстановление жизненных сил,</w:t>
      </w:r>
      <w:r w:rsidRPr="00090D6D">
        <w:rPr>
          <w:rFonts w:ascii="Times New Roman" w:eastAsia="Times New Roman" w:hAnsi="Times New Roman" w:cs="Times New Roman"/>
          <w:color w:val="17365D" w:themeColor="text2" w:themeShade="BF"/>
          <w:kern w:val="3"/>
          <w:sz w:val="24"/>
          <w:szCs w:val="24"/>
          <w:lang w:val="en-US"/>
        </w:rPr>
        <w:t> </w:t>
      </w:r>
      <w:r w:rsidRPr="00090D6D">
        <w:rPr>
          <w:rFonts w:ascii="Times New Roman" w:eastAsia="Times New Roman" w:hAnsi="Times New Roman" w:cs="Times New Roman"/>
          <w:color w:val="17365D" w:themeColor="text2" w:themeShade="BF"/>
          <w:kern w:val="3"/>
          <w:sz w:val="24"/>
          <w:szCs w:val="24"/>
        </w:rPr>
        <w:t>энергетический подъем; восстановление нервной системы; восстановление сна.</w:t>
      </w:r>
    </w:p>
    <w:p w:rsidR="00090D6D" w:rsidRDefault="00090D6D" w:rsidP="00090D6D">
      <w:pPr>
        <w:widowControl w:val="0"/>
        <w:tabs>
          <w:tab w:val="left" w:pos="8115"/>
        </w:tabs>
        <w:suppressAutoHyphens/>
        <w:autoSpaceDN w:val="0"/>
        <w:spacing w:before="225" w:after="225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17365D" w:themeColor="text2" w:themeShade="BF"/>
          <w:kern w:val="3"/>
          <w:sz w:val="24"/>
          <w:szCs w:val="24"/>
        </w:rPr>
      </w:pPr>
    </w:p>
    <w:p w:rsidR="002853CA" w:rsidRDefault="002853CA" w:rsidP="00090D6D">
      <w:pPr>
        <w:widowControl w:val="0"/>
        <w:tabs>
          <w:tab w:val="left" w:pos="8115"/>
        </w:tabs>
        <w:suppressAutoHyphens/>
        <w:autoSpaceDN w:val="0"/>
        <w:spacing w:before="225" w:after="225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17365D" w:themeColor="text2" w:themeShade="BF"/>
          <w:kern w:val="3"/>
          <w:sz w:val="24"/>
          <w:szCs w:val="24"/>
        </w:rPr>
      </w:pPr>
    </w:p>
    <w:p w:rsidR="00EC635B" w:rsidRDefault="00EC635B" w:rsidP="00090D6D">
      <w:pPr>
        <w:widowControl w:val="0"/>
        <w:tabs>
          <w:tab w:val="left" w:pos="8115"/>
        </w:tabs>
        <w:suppressAutoHyphens/>
        <w:autoSpaceDN w:val="0"/>
        <w:spacing w:before="225" w:after="225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17365D" w:themeColor="text2" w:themeShade="BF"/>
          <w:kern w:val="3"/>
          <w:sz w:val="24"/>
          <w:szCs w:val="24"/>
        </w:rPr>
      </w:pPr>
    </w:p>
    <w:p w:rsidR="00EC635B" w:rsidRDefault="00EC635B" w:rsidP="00090D6D">
      <w:pPr>
        <w:widowControl w:val="0"/>
        <w:tabs>
          <w:tab w:val="left" w:pos="8115"/>
        </w:tabs>
        <w:suppressAutoHyphens/>
        <w:autoSpaceDN w:val="0"/>
        <w:spacing w:before="225" w:after="225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17365D" w:themeColor="text2" w:themeShade="BF"/>
          <w:kern w:val="3"/>
          <w:sz w:val="24"/>
          <w:szCs w:val="24"/>
        </w:rPr>
      </w:pPr>
    </w:p>
    <w:p w:rsidR="00EC635B" w:rsidRDefault="00EC635B" w:rsidP="00090D6D">
      <w:pPr>
        <w:widowControl w:val="0"/>
        <w:tabs>
          <w:tab w:val="left" w:pos="8115"/>
        </w:tabs>
        <w:suppressAutoHyphens/>
        <w:autoSpaceDN w:val="0"/>
        <w:spacing w:before="225" w:after="225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17365D" w:themeColor="text2" w:themeShade="BF"/>
          <w:kern w:val="3"/>
          <w:sz w:val="24"/>
          <w:szCs w:val="24"/>
        </w:rPr>
      </w:pPr>
    </w:p>
    <w:p w:rsidR="00090D6D" w:rsidRPr="00090D6D" w:rsidRDefault="00090D6D" w:rsidP="00090D6D">
      <w:pPr>
        <w:widowControl w:val="0"/>
        <w:tabs>
          <w:tab w:val="left" w:pos="8115"/>
        </w:tabs>
        <w:suppressAutoHyphens/>
        <w:autoSpaceDN w:val="0"/>
        <w:spacing w:before="225" w:after="225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7365D" w:themeColor="text2" w:themeShade="BF"/>
          <w:kern w:val="3"/>
          <w:sz w:val="24"/>
          <w:szCs w:val="24"/>
        </w:rPr>
      </w:pPr>
      <w:r w:rsidRPr="00090D6D">
        <w:rPr>
          <w:rFonts w:ascii="Times New Roman" w:eastAsia="Times New Roman" w:hAnsi="Times New Roman" w:cs="Times New Roman"/>
          <w:b/>
          <w:color w:val="17365D" w:themeColor="text2" w:themeShade="BF"/>
          <w:kern w:val="3"/>
          <w:sz w:val="24"/>
          <w:szCs w:val="24"/>
        </w:rPr>
        <w:lastRenderedPageBreak/>
        <w:t>ПЕРЕЧЕНЬ МЕДИЦИНСКИХ УСЛУГ ПРЕДОСТАВЛЯЕМЫХ ПО ПРОГРАММЕ                      "Второе дыхание " (в соответствии с медицинскими показаниями) в 2019</w:t>
      </w:r>
      <w:r w:rsidR="00BF4201">
        <w:rPr>
          <w:rFonts w:ascii="Times New Roman" w:eastAsia="Times New Roman" w:hAnsi="Times New Roman" w:cs="Times New Roman"/>
          <w:b/>
          <w:color w:val="17365D" w:themeColor="text2" w:themeShade="BF"/>
          <w:kern w:val="3"/>
          <w:sz w:val="24"/>
          <w:szCs w:val="24"/>
        </w:rPr>
        <w:t>-2020</w:t>
      </w:r>
      <w:r w:rsidRPr="00090D6D">
        <w:rPr>
          <w:rFonts w:ascii="Times New Roman" w:eastAsia="Times New Roman" w:hAnsi="Times New Roman" w:cs="Times New Roman"/>
          <w:b/>
          <w:color w:val="17365D" w:themeColor="text2" w:themeShade="BF"/>
          <w:kern w:val="3"/>
          <w:sz w:val="24"/>
          <w:szCs w:val="24"/>
        </w:rPr>
        <w:t xml:space="preserve"> г.</w:t>
      </w:r>
    </w:p>
    <w:tbl>
      <w:tblPr>
        <w:tblW w:w="10420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513"/>
        <w:gridCol w:w="987"/>
        <w:gridCol w:w="960"/>
        <w:gridCol w:w="960"/>
      </w:tblGrid>
      <w:tr w:rsidR="00090D6D" w:rsidRPr="00090D6D" w:rsidTr="00CA7C75">
        <w:trPr>
          <w:trHeight w:val="330"/>
        </w:trPr>
        <w:tc>
          <w:tcPr>
            <w:tcW w:w="7513" w:type="dxa"/>
            <w:vMerge w:val="restart"/>
            <w:tcBorders>
              <w:top w:val="double" w:sz="6" w:space="0" w:color="203764"/>
              <w:left w:val="double" w:sz="6" w:space="0" w:color="203764"/>
              <w:bottom w:val="double" w:sz="6" w:space="0" w:color="203764"/>
              <w:right w:val="double" w:sz="6" w:space="0" w:color="203764"/>
            </w:tcBorders>
            <w:shd w:val="clear" w:color="000000" w:fill="E7E6E6"/>
            <w:vAlign w:val="center"/>
            <w:hideMark/>
          </w:tcPr>
          <w:p w:rsidR="00090D6D" w:rsidRPr="00090D6D" w:rsidRDefault="00090D6D" w:rsidP="000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90D6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Процедуры</w:t>
            </w:r>
          </w:p>
        </w:tc>
        <w:tc>
          <w:tcPr>
            <w:tcW w:w="2907" w:type="dxa"/>
            <w:gridSpan w:val="3"/>
            <w:tcBorders>
              <w:top w:val="double" w:sz="6" w:space="0" w:color="203764"/>
              <w:left w:val="nil"/>
              <w:bottom w:val="double" w:sz="6" w:space="0" w:color="203764"/>
              <w:right w:val="double" w:sz="6" w:space="0" w:color="203764"/>
            </w:tcBorders>
            <w:shd w:val="clear" w:color="000000" w:fill="E7E6E6"/>
            <w:noWrap/>
            <w:vAlign w:val="bottom"/>
            <w:hideMark/>
          </w:tcPr>
          <w:p w:rsidR="00090D6D" w:rsidRPr="00090D6D" w:rsidRDefault="00090D6D" w:rsidP="000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</w:rPr>
            </w:pPr>
            <w:r w:rsidRPr="00090D6D">
              <w:rPr>
                <w:rFonts w:ascii="Times New Roman" w:eastAsia="Times New Roman" w:hAnsi="Times New Roman" w:cs="Times New Roman"/>
                <w:color w:val="17365D" w:themeColor="text2" w:themeShade="BF"/>
              </w:rPr>
              <w:t>количество процедур</w:t>
            </w:r>
          </w:p>
        </w:tc>
      </w:tr>
      <w:tr w:rsidR="00090D6D" w:rsidRPr="00090D6D" w:rsidTr="00CA7C75">
        <w:trPr>
          <w:trHeight w:val="330"/>
        </w:trPr>
        <w:tc>
          <w:tcPr>
            <w:tcW w:w="7513" w:type="dxa"/>
            <w:vMerge/>
            <w:tcBorders>
              <w:top w:val="double" w:sz="6" w:space="0" w:color="203764"/>
              <w:left w:val="double" w:sz="6" w:space="0" w:color="203764"/>
              <w:bottom w:val="double" w:sz="6" w:space="0" w:color="203764"/>
              <w:right w:val="double" w:sz="6" w:space="0" w:color="203764"/>
            </w:tcBorders>
            <w:vAlign w:val="center"/>
            <w:hideMark/>
          </w:tcPr>
          <w:p w:rsidR="00090D6D" w:rsidRPr="00090D6D" w:rsidRDefault="00090D6D" w:rsidP="000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double" w:sz="6" w:space="0" w:color="203764"/>
              <w:right w:val="double" w:sz="6" w:space="0" w:color="203764"/>
            </w:tcBorders>
            <w:shd w:val="clear" w:color="000000" w:fill="E7E6E6"/>
            <w:vAlign w:val="center"/>
            <w:hideMark/>
          </w:tcPr>
          <w:p w:rsidR="00090D6D" w:rsidRPr="00090D6D" w:rsidRDefault="00090D6D" w:rsidP="003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090D6D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>7 дней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203764"/>
              <w:right w:val="double" w:sz="6" w:space="0" w:color="203764"/>
            </w:tcBorders>
            <w:shd w:val="clear" w:color="000000" w:fill="E7E6E6"/>
            <w:noWrap/>
            <w:vAlign w:val="bottom"/>
            <w:hideMark/>
          </w:tcPr>
          <w:p w:rsidR="00090D6D" w:rsidRPr="00090D6D" w:rsidRDefault="00090D6D" w:rsidP="003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090D6D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>14 дней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203764"/>
              <w:right w:val="double" w:sz="6" w:space="0" w:color="203764"/>
            </w:tcBorders>
            <w:shd w:val="clear" w:color="000000" w:fill="E7E6E6"/>
            <w:noWrap/>
            <w:vAlign w:val="bottom"/>
            <w:hideMark/>
          </w:tcPr>
          <w:p w:rsidR="00090D6D" w:rsidRPr="00090D6D" w:rsidRDefault="00090D6D" w:rsidP="0035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090D6D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>21 день</w:t>
            </w:r>
          </w:p>
        </w:tc>
      </w:tr>
      <w:tr w:rsidR="00090D6D" w:rsidRPr="00090D6D" w:rsidTr="00CA7C75">
        <w:trPr>
          <w:trHeight w:val="540"/>
        </w:trPr>
        <w:tc>
          <w:tcPr>
            <w:tcW w:w="7513" w:type="dxa"/>
            <w:tcBorders>
              <w:top w:val="nil"/>
              <w:left w:val="single" w:sz="4" w:space="0" w:color="203764"/>
              <w:bottom w:val="single" w:sz="4" w:space="0" w:color="203764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090D6D" w:rsidRPr="00090D6D" w:rsidRDefault="00090D6D" w:rsidP="000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090D6D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Прием врача-терапевта амбулаторный лечебно-диагностический первичный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203764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090D6D" w:rsidRPr="00090D6D" w:rsidRDefault="00090D6D" w:rsidP="000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90D6D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03764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090D6D" w:rsidRPr="00090D6D" w:rsidRDefault="00090D6D" w:rsidP="000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90D6D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03764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090D6D" w:rsidRPr="00090D6D" w:rsidRDefault="00090D6D" w:rsidP="000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90D6D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  <w:t>1</w:t>
            </w:r>
          </w:p>
        </w:tc>
      </w:tr>
      <w:tr w:rsidR="00090D6D" w:rsidRPr="00090D6D" w:rsidTr="00CA7C75">
        <w:trPr>
          <w:trHeight w:val="540"/>
        </w:trPr>
        <w:tc>
          <w:tcPr>
            <w:tcW w:w="7513" w:type="dxa"/>
            <w:tcBorders>
              <w:top w:val="nil"/>
              <w:left w:val="single" w:sz="4" w:space="0" w:color="203764"/>
              <w:bottom w:val="single" w:sz="4" w:space="0" w:color="203764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090D6D" w:rsidRPr="00090D6D" w:rsidRDefault="00090D6D" w:rsidP="000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090D6D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Прием врача-терапевта амбулаторный лечебно-диагностический повторный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203764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090D6D" w:rsidRPr="00090D6D" w:rsidRDefault="00090D6D" w:rsidP="000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90D6D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03764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090D6D" w:rsidRPr="00090D6D" w:rsidRDefault="00090D6D" w:rsidP="000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90D6D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03764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090D6D" w:rsidRPr="00090D6D" w:rsidRDefault="00090D6D" w:rsidP="000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90D6D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</w:tr>
      <w:tr w:rsidR="00090D6D" w:rsidRPr="00090D6D" w:rsidTr="00CA7C75">
        <w:trPr>
          <w:trHeight w:val="402"/>
        </w:trPr>
        <w:tc>
          <w:tcPr>
            <w:tcW w:w="7513" w:type="dxa"/>
            <w:tcBorders>
              <w:top w:val="nil"/>
              <w:left w:val="single" w:sz="4" w:space="0" w:color="203764"/>
              <w:bottom w:val="single" w:sz="4" w:space="0" w:color="203764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090D6D" w:rsidRPr="00090D6D" w:rsidRDefault="00090D6D" w:rsidP="000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090D6D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Физиотерапия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203764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090D6D" w:rsidRPr="00090D6D" w:rsidRDefault="00090D6D" w:rsidP="000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90D6D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03764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090D6D" w:rsidRPr="00090D6D" w:rsidRDefault="00090D6D" w:rsidP="000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90D6D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03764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090D6D" w:rsidRPr="00090D6D" w:rsidRDefault="00090D6D" w:rsidP="000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90D6D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  <w:t>6</w:t>
            </w:r>
          </w:p>
        </w:tc>
      </w:tr>
      <w:tr w:rsidR="00090D6D" w:rsidRPr="00090D6D" w:rsidTr="00CA7C75">
        <w:trPr>
          <w:trHeight w:val="402"/>
        </w:trPr>
        <w:tc>
          <w:tcPr>
            <w:tcW w:w="7513" w:type="dxa"/>
            <w:tcBorders>
              <w:top w:val="nil"/>
              <w:left w:val="single" w:sz="4" w:space="0" w:color="203764"/>
              <w:bottom w:val="single" w:sz="4" w:space="0" w:color="203764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090D6D" w:rsidRPr="00090D6D" w:rsidRDefault="00090D6D" w:rsidP="000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090D6D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Ароматерапия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203764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090D6D" w:rsidRPr="00090D6D" w:rsidRDefault="00090D6D" w:rsidP="000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90D6D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03764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090D6D" w:rsidRPr="00090D6D" w:rsidRDefault="00090D6D" w:rsidP="000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90D6D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03764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090D6D" w:rsidRPr="00090D6D" w:rsidRDefault="00090D6D" w:rsidP="000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90D6D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  <w:t>6</w:t>
            </w:r>
          </w:p>
        </w:tc>
      </w:tr>
      <w:tr w:rsidR="00090D6D" w:rsidRPr="00090D6D" w:rsidTr="00CA7C75">
        <w:trPr>
          <w:trHeight w:val="402"/>
        </w:trPr>
        <w:tc>
          <w:tcPr>
            <w:tcW w:w="7513" w:type="dxa"/>
            <w:tcBorders>
              <w:top w:val="nil"/>
              <w:left w:val="single" w:sz="4" w:space="0" w:color="203764"/>
              <w:bottom w:val="single" w:sz="4" w:space="0" w:color="203764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090D6D" w:rsidRPr="00090D6D" w:rsidRDefault="00090D6D" w:rsidP="000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proofErr w:type="spellStart"/>
            <w:r w:rsidRPr="00090D6D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Спелеокамера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203764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090D6D" w:rsidRPr="00090D6D" w:rsidRDefault="00090D6D" w:rsidP="000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90D6D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03764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090D6D" w:rsidRPr="00090D6D" w:rsidRDefault="00090D6D" w:rsidP="000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90D6D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03764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090D6D" w:rsidRPr="00090D6D" w:rsidRDefault="00090D6D" w:rsidP="000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90D6D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  <w:t>6</w:t>
            </w:r>
          </w:p>
        </w:tc>
      </w:tr>
      <w:tr w:rsidR="00090D6D" w:rsidRPr="00090D6D" w:rsidTr="00CA7C75">
        <w:trPr>
          <w:trHeight w:val="402"/>
        </w:trPr>
        <w:tc>
          <w:tcPr>
            <w:tcW w:w="7513" w:type="dxa"/>
            <w:tcBorders>
              <w:top w:val="nil"/>
              <w:left w:val="single" w:sz="4" w:space="0" w:color="203764"/>
              <w:bottom w:val="single" w:sz="4" w:space="0" w:color="203764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090D6D" w:rsidRPr="00090D6D" w:rsidRDefault="00090D6D" w:rsidP="000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090D6D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Ингаляции лекарственные (по показаниям)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203764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090D6D" w:rsidRPr="00090D6D" w:rsidRDefault="00090D6D" w:rsidP="000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90D6D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03764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090D6D" w:rsidRPr="00090D6D" w:rsidRDefault="00090D6D" w:rsidP="000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90D6D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03764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090D6D" w:rsidRPr="00090D6D" w:rsidRDefault="00090D6D" w:rsidP="000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90D6D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9</w:t>
            </w:r>
          </w:p>
        </w:tc>
      </w:tr>
      <w:tr w:rsidR="00090D6D" w:rsidRPr="00090D6D" w:rsidTr="00CA7C75">
        <w:trPr>
          <w:trHeight w:val="540"/>
        </w:trPr>
        <w:tc>
          <w:tcPr>
            <w:tcW w:w="7513" w:type="dxa"/>
            <w:tcBorders>
              <w:top w:val="nil"/>
              <w:left w:val="single" w:sz="4" w:space="0" w:color="203764"/>
              <w:bottom w:val="single" w:sz="4" w:space="0" w:color="203764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090D6D" w:rsidRPr="00090D6D" w:rsidRDefault="00090D6D" w:rsidP="000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090D6D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Лечебное плавание (крытый и открытый бассейн с подогреваемой водой)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203764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090D6D" w:rsidRPr="00090D6D" w:rsidRDefault="00090D6D" w:rsidP="000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090D6D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ежедневно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03764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090D6D" w:rsidRPr="00090D6D" w:rsidRDefault="00090D6D" w:rsidP="000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090D6D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ежедневно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03764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090D6D" w:rsidRPr="00090D6D" w:rsidRDefault="00090D6D" w:rsidP="000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090D6D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ежедневно</w:t>
            </w:r>
          </w:p>
        </w:tc>
      </w:tr>
      <w:tr w:rsidR="00090D6D" w:rsidRPr="00090D6D" w:rsidTr="00CA7C75">
        <w:trPr>
          <w:trHeight w:val="402"/>
        </w:trPr>
        <w:tc>
          <w:tcPr>
            <w:tcW w:w="7513" w:type="dxa"/>
            <w:tcBorders>
              <w:top w:val="nil"/>
              <w:left w:val="single" w:sz="4" w:space="0" w:color="203764"/>
              <w:bottom w:val="single" w:sz="4" w:space="0" w:color="203764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090D6D" w:rsidRPr="00090D6D" w:rsidRDefault="00090D6D" w:rsidP="000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090D6D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Кислородный коктейль (1 раз в день)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203764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090D6D" w:rsidRPr="00090D6D" w:rsidRDefault="00090D6D" w:rsidP="000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090D6D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ежедневно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03764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090D6D" w:rsidRPr="00090D6D" w:rsidRDefault="00090D6D" w:rsidP="000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090D6D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ежедневно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03764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090D6D" w:rsidRPr="00090D6D" w:rsidRDefault="00090D6D" w:rsidP="000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090D6D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ежедневно</w:t>
            </w:r>
          </w:p>
        </w:tc>
      </w:tr>
      <w:tr w:rsidR="00090D6D" w:rsidRPr="00090D6D" w:rsidTr="00CA7C75">
        <w:trPr>
          <w:trHeight w:val="402"/>
        </w:trPr>
        <w:tc>
          <w:tcPr>
            <w:tcW w:w="7513" w:type="dxa"/>
            <w:tcBorders>
              <w:top w:val="nil"/>
              <w:left w:val="single" w:sz="4" w:space="0" w:color="203764"/>
              <w:bottom w:val="single" w:sz="4" w:space="0" w:color="203764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090D6D" w:rsidRPr="00090D6D" w:rsidRDefault="00090D6D" w:rsidP="000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090D6D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Питьевое лечение минеральной водой (1 раз в день)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203764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090D6D" w:rsidRPr="00090D6D" w:rsidRDefault="00090D6D" w:rsidP="000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090D6D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ежедневно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03764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090D6D" w:rsidRPr="00090D6D" w:rsidRDefault="00090D6D" w:rsidP="000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090D6D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ежедневно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03764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090D6D" w:rsidRPr="00090D6D" w:rsidRDefault="00090D6D" w:rsidP="000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090D6D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ежедневно</w:t>
            </w:r>
          </w:p>
        </w:tc>
      </w:tr>
      <w:tr w:rsidR="00090D6D" w:rsidRPr="00090D6D" w:rsidTr="00CA7C75">
        <w:trPr>
          <w:trHeight w:val="402"/>
        </w:trPr>
        <w:tc>
          <w:tcPr>
            <w:tcW w:w="7513" w:type="dxa"/>
            <w:tcBorders>
              <w:top w:val="nil"/>
              <w:left w:val="single" w:sz="4" w:space="0" w:color="203764"/>
              <w:bottom w:val="single" w:sz="4" w:space="0" w:color="203764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090D6D" w:rsidRPr="00090D6D" w:rsidRDefault="00090D6D" w:rsidP="000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proofErr w:type="spellStart"/>
            <w:r w:rsidRPr="00090D6D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Климатолечение</w:t>
            </w:r>
            <w:proofErr w:type="spellEnd"/>
            <w:r w:rsidRPr="00090D6D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, воздушные, морские и солнечные ванны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203764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090D6D" w:rsidRPr="00090D6D" w:rsidRDefault="00090D6D" w:rsidP="000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090D6D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ежедневно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03764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090D6D" w:rsidRPr="00090D6D" w:rsidRDefault="00090D6D" w:rsidP="000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090D6D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ежедневно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03764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090D6D" w:rsidRPr="00090D6D" w:rsidRDefault="00090D6D" w:rsidP="000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090D6D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ежедневно</w:t>
            </w:r>
          </w:p>
        </w:tc>
      </w:tr>
      <w:tr w:rsidR="00090D6D" w:rsidRPr="00090D6D" w:rsidTr="00CA7C75">
        <w:trPr>
          <w:trHeight w:val="402"/>
        </w:trPr>
        <w:tc>
          <w:tcPr>
            <w:tcW w:w="7513" w:type="dxa"/>
            <w:tcBorders>
              <w:top w:val="nil"/>
              <w:left w:val="single" w:sz="4" w:space="0" w:color="203764"/>
              <w:bottom w:val="single" w:sz="4" w:space="0" w:color="203764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090D6D" w:rsidRPr="00090D6D" w:rsidRDefault="00090D6D" w:rsidP="0009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090D6D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Терренкур по территории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203764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090D6D" w:rsidRPr="00090D6D" w:rsidRDefault="00090D6D" w:rsidP="000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090D6D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ежедневно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03764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090D6D" w:rsidRPr="00090D6D" w:rsidRDefault="00090D6D" w:rsidP="000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090D6D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ежедневно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03764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090D6D" w:rsidRPr="00090D6D" w:rsidRDefault="00090D6D" w:rsidP="0009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090D6D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</w:rPr>
              <w:t>ежедневно</w:t>
            </w:r>
          </w:p>
        </w:tc>
      </w:tr>
    </w:tbl>
    <w:p w:rsidR="00090D6D" w:rsidRPr="00090D6D" w:rsidRDefault="00090D6D" w:rsidP="00090D6D">
      <w:pPr>
        <w:spacing w:after="0"/>
        <w:ind w:left="-284" w:firstLine="142"/>
        <w:rPr>
          <w:rFonts w:ascii="Times New Roman" w:hAnsi="Times New Roman" w:cs="Times New Roman"/>
          <w:vanish/>
          <w:sz w:val="20"/>
          <w:szCs w:val="20"/>
        </w:rPr>
      </w:pPr>
    </w:p>
    <w:p w:rsidR="00090D6D" w:rsidRPr="00090D6D" w:rsidRDefault="00090D6D" w:rsidP="00090D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85454"/>
          <w:sz w:val="24"/>
          <w:szCs w:val="24"/>
          <w:bdr w:val="none" w:sz="0" w:space="0" w:color="auto" w:frame="1"/>
        </w:rPr>
      </w:pPr>
    </w:p>
    <w:p w:rsidR="00090D6D" w:rsidRPr="00090D6D" w:rsidRDefault="00090D6D" w:rsidP="00090D6D">
      <w:pPr>
        <w:widowControl w:val="0"/>
        <w:numPr>
          <w:ilvl w:val="0"/>
          <w:numId w:val="46"/>
        </w:numPr>
        <w:suppressAutoHyphens/>
        <w:autoSpaceDN w:val="0"/>
        <w:spacing w:before="225" w:after="225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F243E" w:themeColor="text2" w:themeShade="80"/>
          <w:kern w:val="3"/>
          <w:sz w:val="24"/>
          <w:szCs w:val="24"/>
        </w:rPr>
      </w:pPr>
      <w:r w:rsidRPr="00090D6D">
        <w:rPr>
          <w:rFonts w:ascii="Times New Roman" w:eastAsia="Times New Roman" w:hAnsi="Times New Roman" w:cs="Times New Roman"/>
          <w:color w:val="0F243E" w:themeColor="text2" w:themeShade="80"/>
          <w:kern w:val="3"/>
          <w:sz w:val="24"/>
          <w:szCs w:val="24"/>
          <w:bdr w:val="none" w:sz="0" w:space="0" w:color="auto" w:frame="1"/>
        </w:rPr>
        <w:t>Г</w:t>
      </w:r>
      <w:r w:rsidRPr="00090D6D">
        <w:rPr>
          <w:rFonts w:ascii="Times New Roman" w:eastAsia="Times New Roman" w:hAnsi="Times New Roman" w:cs="Times New Roman"/>
          <w:color w:val="0F243E" w:themeColor="text2" w:themeShade="80"/>
          <w:kern w:val="3"/>
          <w:sz w:val="24"/>
          <w:szCs w:val="24"/>
        </w:rPr>
        <w:t xml:space="preserve">остю, приехавшему по путевке с лечением, </w:t>
      </w:r>
      <w:r w:rsidRPr="00090D6D">
        <w:rPr>
          <w:rFonts w:ascii="Times New Roman" w:eastAsia="Times New Roman" w:hAnsi="Times New Roman" w:cs="Times New Roman"/>
          <w:b/>
          <w:color w:val="0F243E" w:themeColor="text2" w:themeShade="80"/>
          <w:kern w:val="3"/>
          <w:sz w:val="24"/>
          <w:szCs w:val="24"/>
        </w:rPr>
        <w:t>необходимо иметь при себе санаторно-курортную карту.</w:t>
      </w:r>
    </w:p>
    <w:p w:rsidR="00090D6D" w:rsidRPr="00090D6D" w:rsidRDefault="00090D6D" w:rsidP="00090D6D">
      <w:pPr>
        <w:widowControl w:val="0"/>
        <w:numPr>
          <w:ilvl w:val="0"/>
          <w:numId w:val="46"/>
        </w:numPr>
        <w:suppressAutoHyphens/>
        <w:autoSpaceDN w:val="0"/>
        <w:spacing w:before="225" w:after="225" w:line="270" w:lineRule="atLeast"/>
        <w:jc w:val="both"/>
        <w:textAlignment w:val="baseline"/>
        <w:rPr>
          <w:rFonts w:ascii="Times" w:eastAsia="Times New Roman" w:hAnsi="Times" w:cs="Times New Roman"/>
          <w:color w:val="0F243E" w:themeColor="text2" w:themeShade="80"/>
          <w:kern w:val="3"/>
          <w:sz w:val="24"/>
          <w:szCs w:val="20"/>
        </w:rPr>
      </w:pPr>
      <w:r w:rsidRPr="00090D6D">
        <w:rPr>
          <w:rFonts w:ascii="Times New Roman" w:eastAsia="Times New Roman" w:hAnsi="Times New Roman" w:cs="Times New Roman"/>
          <w:color w:val="0F243E" w:themeColor="text2" w:themeShade="80"/>
          <w:kern w:val="3"/>
          <w:sz w:val="24"/>
          <w:szCs w:val="24"/>
        </w:rPr>
        <w:t>Санаторно-курортное лечение и объем процедур назначаются лечащим врачом пациентам различного профиля по показаниям в соответствии со стандартами санаторно-курортного лечения, утвержденными приказами Минздрава РФ в</w:t>
      </w:r>
      <w:r w:rsidRPr="00090D6D">
        <w:rPr>
          <w:rFonts w:ascii="Times New Roman" w:eastAsia="Times New Roman" w:hAnsi="Times New Roman" w:cs="Times New Roman"/>
          <w:color w:val="0F243E" w:themeColor="text2" w:themeShade="80"/>
          <w:kern w:val="3"/>
          <w:sz w:val="24"/>
          <w:szCs w:val="24"/>
          <w:lang w:val="en-US"/>
        </w:rPr>
        <w:t> </w:t>
      </w:r>
      <w:r w:rsidRPr="00090D6D">
        <w:rPr>
          <w:rFonts w:ascii="Times New Roman" w:eastAsia="Times New Roman" w:hAnsi="Times New Roman" w:cs="Times New Roman"/>
          <w:color w:val="0F243E" w:themeColor="text2" w:themeShade="80"/>
          <w:kern w:val="3"/>
          <w:sz w:val="24"/>
          <w:szCs w:val="24"/>
        </w:rPr>
        <w:t>зависимости от</w:t>
      </w:r>
      <w:r w:rsidRPr="00090D6D">
        <w:rPr>
          <w:rFonts w:ascii="Times New Roman" w:eastAsia="Times New Roman" w:hAnsi="Times New Roman" w:cs="Times New Roman"/>
          <w:color w:val="0F243E" w:themeColor="text2" w:themeShade="80"/>
          <w:kern w:val="3"/>
          <w:sz w:val="24"/>
          <w:szCs w:val="24"/>
          <w:lang w:val="en-US"/>
        </w:rPr>
        <w:t> </w:t>
      </w:r>
      <w:r w:rsidRPr="00090D6D">
        <w:rPr>
          <w:rFonts w:ascii="Times New Roman" w:eastAsia="Times New Roman" w:hAnsi="Times New Roman" w:cs="Times New Roman"/>
          <w:color w:val="0F243E" w:themeColor="text2" w:themeShade="80"/>
          <w:kern w:val="3"/>
          <w:sz w:val="24"/>
          <w:szCs w:val="24"/>
        </w:rPr>
        <w:t>стадии и</w:t>
      </w:r>
      <w:r w:rsidRPr="00090D6D">
        <w:rPr>
          <w:rFonts w:ascii="Times New Roman" w:eastAsia="Times New Roman" w:hAnsi="Times New Roman" w:cs="Times New Roman"/>
          <w:color w:val="0F243E" w:themeColor="text2" w:themeShade="80"/>
          <w:kern w:val="3"/>
          <w:sz w:val="24"/>
          <w:szCs w:val="24"/>
          <w:lang w:val="en-US"/>
        </w:rPr>
        <w:t> </w:t>
      </w:r>
      <w:r w:rsidRPr="00090D6D">
        <w:rPr>
          <w:rFonts w:ascii="Times New Roman" w:eastAsia="Times New Roman" w:hAnsi="Times New Roman" w:cs="Times New Roman"/>
          <w:color w:val="0F243E" w:themeColor="text2" w:themeShade="80"/>
          <w:kern w:val="3"/>
          <w:sz w:val="24"/>
          <w:szCs w:val="24"/>
        </w:rPr>
        <w:t>выраженности основного и</w:t>
      </w:r>
      <w:r w:rsidRPr="00090D6D">
        <w:rPr>
          <w:rFonts w:ascii="Times New Roman" w:eastAsia="Times New Roman" w:hAnsi="Times New Roman" w:cs="Times New Roman"/>
          <w:color w:val="0F243E" w:themeColor="text2" w:themeShade="80"/>
          <w:kern w:val="3"/>
          <w:sz w:val="24"/>
          <w:szCs w:val="24"/>
          <w:lang w:val="en-US"/>
        </w:rPr>
        <w:t> </w:t>
      </w:r>
      <w:r w:rsidRPr="00090D6D">
        <w:rPr>
          <w:rFonts w:ascii="Times New Roman" w:eastAsia="Times New Roman" w:hAnsi="Times New Roman" w:cs="Times New Roman"/>
          <w:color w:val="0F243E" w:themeColor="text2" w:themeShade="80"/>
          <w:kern w:val="3"/>
          <w:sz w:val="24"/>
          <w:szCs w:val="24"/>
        </w:rPr>
        <w:t>сопутствующих заболеваний</w:t>
      </w:r>
      <w:r w:rsidRPr="00090D6D">
        <w:rPr>
          <w:rFonts w:ascii="Times New Roman" w:eastAsia="OpenSymbol" w:hAnsi="Times New Roman" w:cs="Times New Roman"/>
          <w:b/>
          <w:bCs/>
          <w:color w:val="0F243E" w:themeColor="text2" w:themeShade="80"/>
          <w:kern w:val="3"/>
          <w:sz w:val="24"/>
          <w:szCs w:val="24"/>
        </w:rPr>
        <w:t>.</w:t>
      </w:r>
    </w:p>
    <w:p w:rsidR="00090D6D" w:rsidRPr="00090D6D" w:rsidRDefault="00090D6D" w:rsidP="00090D6D">
      <w:pPr>
        <w:widowControl w:val="0"/>
        <w:numPr>
          <w:ilvl w:val="0"/>
          <w:numId w:val="46"/>
        </w:numPr>
        <w:suppressAutoHyphens/>
        <w:autoSpaceDN w:val="0"/>
        <w:spacing w:before="225" w:after="22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kern w:val="3"/>
          <w:sz w:val="24"/>
          <w:szCs w:val="24"/>
        </w:rPr>
      </w:pPr>
      <w:r w:rsidRPr="00090D6D">
        <w:rPr>
          <w:rFonts w:ascii="Times New Roman" w:eastAsia="Times New Roman" w:hAnsi="Times New Roman" w:cs="Times New Roman"/>
          <w:color w:val="0F243E" w:themeColor="text2" w:themeShade="80"/>
          <w:kern w:val="3"/>
          <w:sz w:val="24"/>
          <w:szCs w:val="24"/>
        </w:rPr>
        <w:t>1-й день – день обследований (день встречи с лечащим врачом), адаптация 3 суток.</w:t>
      </w:r>
    </w:p>
    <w:p w:rsidR="00090D6D" w:rsidRPr="00090D6D" w:rsidRDefault="00090D6D" w:rsidP="00090D6D">
      <w:pPr>
        <w:widowControl w:val="0"/>
        <w:numPr>
          <w:ilvl w:val="0"/>
          <w:numId w:val="46"/>
        </w:numPr>
        <w:suppressAutoHyphens/>
        <w:autoSpaceDN w:val="0"/>
        <w:spacing w:before="225" w:after="22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kern w:val="3"/>
          <w:sz w:val="24"/>
          <w:szCs w:val="24"/>
        </w:rPr>
      </w:pPr>
      <w:r w:rsidRPr="00090D6D">
        <w:rPr>
          <w:rFonts w:ascii="Times New Roman" w:eastAsia="Times New Roman" w:hAnsi="Times New Roman" w:cs="Times New Roman"/>
          <w:color w:val="0F243E" w:themeColor="text2" w:themeShade="80"/>
          <w:kern w:val="3"/>
          <w:sz w:val="24"/>
          <w:szCs w:val="24"/>
        </w:rPr>
        <w:t xml:space="preserve">В день пациент принимает процедуры: одна основная и дополнительные процедуры (физиотерапевтические, бассейн, терренкур по территории, </w:t>
      </w:r>
      <w:proofErr w:type="spellStart"/>
      <w:r w:rsidRPr="00090D6D">
        <w:rPr>
          <w:rFonts w:ascii="Times New Roman" w:eastAsia="Times New Roman" w:hAnsi="Times New Roman" w:cs="Times New Roman"/>
          <w:color w:val="0F243E" w:themeColor="text2" w:themeShade="80"/>
          <w:kern w:val="3"/>
          <w:sz w:val="24"/>
          <w:szCs w:val="24"/>
        </w:rPr>
        <w:t>климатолечение</w:t>
      </w:r>
      <w:proofErr w:type="spellEnd"/>
      <w:r w:rsidRPr="00090D6D">
        <w:rPr>
          <w:rFonts w:ascii="Times New Roman" w:eastAsia="Times New Roman" w:hAnsi="Times New Roman" w:cs="Times New Roman"/>
          <w:color w:val="0F243E" w:themeColor="text2" w:themeShade="80"/>
          <w:kern w:val="3"/>
          <w:sz w:val="24"/>
          <w:szCs w:val="24"/>
        </w:rPr>
        <w:t>, воздушные, морские и солнечные ванны). Количество процедур различно, в зависимости от срока путёвки наличия показаний, противопоказаний и вида лечебной программы.</w:t>
      </w:r>
    </w:p>
    <w:p w:rsidR="00090D6D" w:rsidRPr="00090D6D" w:rsidRDefault="00090D6D" w:rsidP="00090D6D">
      <w:pPr>
        <w:widowControl w:val="0"/>
        <w:numPr>
          <w:ilvl w:val="0"/>
          <w:numId w:val="46"/>
        </w:numPr>
        <w:suppressAutoHyphens/>
        <w:autoSpaceDN w:val="0"/>
        <w:spacing w:before="225" w:after="22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kern w:val="3"/>
          <w:sz w:val="24"/>
          <w:szCs w:val="24"/>
        </w:rPr>
      </w:pPr>
      <w:r w:rsidRPr="00090D6D">
        <w:rPr>
          <w:rFonts w:ascii="Times New Roman" w:eastAsia="Times New Roman" w:hAnsi="Times New Roman" w:cs="Times New Roman"/>
          <w:color w:val="0F243E" w:themeColor="text2" w:themeShade="80"/>
          <w:kern w:val="3"/>
          <w:sz w:val="24"/>
          <w:szCs w:val="24"/>
        </w:rPr>
        <w:t>Санаторно-курортные процедуры, назначенные врачом, входят в стоимость путевки.</w:t>
      </w:r>
    </w:p>
    <w:p w:rsidR="00090D6D" w:rsidRPr="00090D6D" w:rsidRDefault="00090D6D" w:rsidP="00090D6D">
      <w:pPr>
        <w:widowControl w:val="0"/>
        <w:numPr>
          <w:ilvl w:val="0"/>
          <w:numId w:val="46"/>
        </w:numPr>
        <w:suppressAutoHyphens/>
        <w:autoSpaceDN w:val="0"/>
        <w:spacing w:before="225" w:after="22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kern w:val="3"/>
          <w:sz w:val="24"/>
          <w:szCs w:val="24"/>
        </w:rPr>
      </w:pPr>
      <w:r w:rsidRPr="00090D6D">
        <w:rPr>
          <w:rFonts w:ascii="Times New Roman" w:eastAsia="Times New Roman" w:hAnsi="Times New Roman" w:cs="Times New Roman"/>
          <w:color w:val="0F243E" w:themeColor="text2" w:themeShade="80"/>
          <w:kern w:val="3"/>
          <w:sz w:val="24"/>
          <w:szCs w:val="24"/>
        </w:rPr>
        <w:t>Дополнительные диагностические исследования осуществляются на платной основе: лабораторные услуги, медикаментозное лечение и диагностика.</w:t>
      </w:r>
    </w:p>
    <w:p w:rsidR="00090D6D" w:rsidRPr="00090D6D" w:rsidRDefault="00090D6D" w:rsidP="00090D6D">
      <w:pPr>
        <w:widowControl w:val="0"/>
        <w:numPr>
          <w:ilvl w:val="0"/>
          <w:numId w:val="46"/>
        </w:numPr>
        <w:suppressAutoHyphens/>
        <w:autoSpaceDN w:val="0"/>
        <w:spacing w:before="225" w:after="225" w:line="270" w:lineRule="atLeast"/>
        <w:jc w:val="both"/>
        <w:textAlignment w:val="baseline"/>
        <w:rPr>
          <w:rFonts w:ascii="Times" w:eastAsia="Times New Roman" w:hAnsi="Times" w:cs="Times New Roman"/>
          <w:color w:val="0F243E" w:themeColor="text2" w:themeShade="80"/>
          <w:kern w:val="3"/>
          <w:sz w:val="24"/>
          <w:szCs w:val="20"/>
        </w:rPr>
      </w:pPr>
      <w:r w:rsidRPr="00090D6D">
        <w:rPr>
          <w:rFonts w:ascii="Times New Roman" w:eastAsia="Times New Roman" w:hAnsi="Times New Roman" w:cs="Times New Roman"/>
          <w:color w:val="0F243E" w:themeColor="text2" w:themeShade="80"/>
          <w:kern w:val="3"/>
          <w:sz w:val="24"/>
          <w:szCs w:val="24"/>
        </w:rPr>
        <w:t>Процедуры, пропущенные по личной инициативе, а также по причине опоздания не компенсируются.</w:t>
      </w:r>
      <w:r w:rsidRPr="00090D6D">
        <w:rPr>
          <w:rFonts w:ascii="Times New Roman" w:eastAsia="Times New Roman" w:hAnsi="Times New Roman" w:cs="Times New Roman"/>
          <w:color w:val="0F243E" w:themeColor="text2" w:themeShade="80"/>
          <w:kern w:val="3"/>
          <w:sz w:val="24"/>
          <w:szCs w:val="24"/>
          <w:lang w:val="en-US"/>
        </w:rPr>
        <w:t> </w:t>
      </w:r>
      <w:r w:rsidRPr="00090D6D">
        <w:rPr>
          <w:rFonts w:ascii="Times New Roman" w:eastAsia="OpenSymbol" w:hAnsi="Times New Roman" w:cs="Times New Roman"/>
          <w:b/>
          <w:bCs/>
          <w:color w:val="0F243E" w:themeColor="text2" w:themeShade="80"/>
          <w:kern w:val="3"/>
          <w:sz w:val="24"/>
          <w:szCs w:val="24"/>
          <w:u w:val="single"/>
        </w:rPr>
        <w:t>В случаи наличия противопоказаний или отказа от услуг, входящих в программу, денежные средства не возвращаются.</w:t>
      </w:r>
    </w:p>
    <w:p w:rsidR="00090D6D" w:rsidRPr="00090D6D" w:rsidRDefault="00090D6D" w:rsidP="00090D6D">
      <w:pPr>
        <w:widowControl w:val="0"/>
        <w:suppressAutoHyphens/>
        <w:autoSpaceDN w:val="0"/>
        <w:spacing w:before="225" w:after="225" w:line="270" w:lineRule="atLeast"/>
        <w:ind w:left="283"/>
        <w:jc w:val="both"/>
        <w:textAlignment w:val="baseline"/>
        <w:rPr>
          <w:rFonts w:ascii="Times" w:eastAsia="Times New Roman" w:hAnsi="Times" w:cs="Times New Roman"/>
          <w:color w:val="0F243E" w:themeColor="text2" w:themeShade="80"/>
          <w:kern w:val="3"/>
          <w:sz w:val="24"/>
          <w:szCs w:val="20"/>
        </w:rPr>
      </w:pPr>
      <w:r w:rsidRPr="00090D6D">
        <w:rPr>
          <w:rFonts w:ascii="Times New Roman" w:eastAsia="OpenSymbol" w:hAnsi="Times New Roman" w:cs="Times New Roman"/>
          <w:b/>
          <w:bCs/>
          <w:color w:val="0F243E" w:themeColor="text2" w:themeShade="80"/>
          <w:kern w:val="3"/>
          <w:sz w:val="24"/>
          <w:szCs w:val="24"/>
        </w:rPr>
        <w:t xml:space="preserve">специальное предложение действует от </w:t>
      </w:r>
      <w:r w:rsidR="00355B93">
        <w:rPr>
          <w:rFonts w:ascii="Times New Roman" w:eastAsia="OpenSymbol" w:hAnsi="Times New Roman" w:cs="Times New Roman"/>
          <w:b/>
          <w:bCs/>
          <w:color w:val="0F243E" w:themeColor="text2" w:themeShade="80"/>
          <w:kern w:val="3"/>
          <w:sz w:val="24"/>
          <w:szCs w:val="24"/>
        </w:rPr>
        <w:t>7</w:t>
      </w:r>
      <w:r w:rsidRPr="00090D6D">
        <w:rPr>
          <w:rFonts w:ascii="Times New Roman" w:eastAsia="OpenSymbol" w:hAnsi="Times New Roman" w:cs="Times New Roman"/>
          <w:b/>
          <w:bCs/>
          <w:color w:val="0F243E" w:themeColor="text2" w:themeShade="80"/>
          <w:kern w:val="3"/>
          <w:sz w:val="24"/>
          <w:szCs w:val="24"/>
        </w:rPr>
        <w:t xml:space="preserve"> дней.</w:t>
      </w:r>
      <w:r w:rsidRPr="00090D6D">
        <w:rPr>
          <w:rFonts w:ascii="Times New Roman" w:eastAsia="OpenSymbol" w:hAnsi="Times New Roman" w:cs="Times New Roman"/>
          <w:b/>
          <w:bCs/>
          <w:color w:val="0F243E" w:themeColor="text2" w:themeShade="80"/>
          <w:kern w:val="3"/>
          <w:sz w:val="24"/>
          <w:szCs w:val="24"/>
          <w:lang w:val="en-US"/>
        </w:rPr>
        <w:t> </w:t>
      </w:r>
    </w:p>
    <w:p w:rsidR="00EC635B" w:rsidRDefault="00090D6D" w:rsidP="00090D6D">
      <w:pPr>
        <w:keepNext/>
        <w:widowControl w:val="0"/>
        <w:tabs>
          <w:tab w:val="left" w:pos="8115"/>
        </w:tabs>
        <w:suppressAutoHyphens/>
        <w:autoSpaceDN w:val="0"/>
        <w:spacing w:before="75" w:after="75" w:line="270" w:lineRule="atLeast"/>
        <w:textAlignment w:val="baseline"/>
        <w:outlineLvl w:val="3"/>
        <w:rPr>
          <w:rFonts w:ascii="Times New Roman" w:eastAsia="SimSun" w:hAnsi="Times New Roman" w:cs="Times New Roman"/>
          <w:b/>
          <w:color w:val="0F243E" w:themeColor="text2" w:themeShade="80"/>
          <w:kern w:val="3"/>
          <w:sz w:val="24"/>
          <w:szCs w:val="24"/>
        </w:rPr>
      </w:pPr>
      <w:bookmarkStart w:id="3" w:name="_Hlk520286403"/>
      <w:r w:rsidRPr="00090D6D">
        <w:rPr>
          <w:rFonts w:ascii="Times New Roman" w:eastAsia="SimSun" w:hAnsi="Times New Roman" w:cs="Times New Roman"/>
          <w:b/>
          <w:color w:val="0F243E" w:themeColor="text2" w:themeShade="80"/>
          <w:kern w:val="3"/>
          <w:sz w:val="24"/>
          <w:szCs w:val="24"/>
        </w:rPr>
        <w:t xml:space="preserve">     Наличие санаторно-курортной карты — ОБЯЗАТЕЛЬНО</w:t>
      </w:r>
    </w:p>
    <w:p w:rsidR="00EC635B" w:rsidRDefault="00EC635B" w:rsidP="00090D6D">
      <w:pPr>
        <w:keepNext/>
        <w:widowControl w:val="0"/>
        <w:tabs>
          <w:tab w:val="left" w:pos="8115"/>
        </w:tabs>
        <w:suppressAutoHyphens/>
        <w:autoSpaceDN w:val="0"/>
        <w:spacing w:before="75" w:after="75" w:line="270" w:lineRule="atLeast"/>
        <w:textAlignment w:val="baseline"/>
        <w:outlineLvl w:val="3"/>
        <w:rPr>
          <w:rFonts w:ascii="Times New Roman" w:eastAsia="SimSun" w:hAnsi="Times New Roman" w:cs="Times New Roman"/>
          <w:b/>
          <w:color w:val="0F243E" w:themeColor="text2" w:themeShade="80"/>
          <w:kern w:val="3"/>
          <w:sz w:val="24"/>
          <w:szCs w:val="24"/>
        </w:rPr>
      </w:pPr>
    </w:p>
    <w:bookmarkEnd w:id="3"/>
    <w:p w:rsidR="00090D6D" w:rsidRPr="00090D6D" w:rsidRDefault="00090D6D" w:rsidP="00090D6D">
      <w:pPr>
        <w:spacing w:after="0" w:line="240" w:lineRule="auto"/>
        <w:textAlignment w:val="baseline"/>
        <w:rPr>
          <w:rFonts w:ascii="Times New Roman" w:eastAsia="Arial Unicode MS" w:hAnsi="Times New Roman" w:cs="Times New Roman"/>
          <w:sz w:val="20"/>
          <w:szCs w:val="20"/>
        </w:rPr>
      </w:pPr>
      <w:r w:rsidRPr="00090D6D">
        <w:rPr>
          <w:rFonts w:ascii="Times New Roman" w:eastAsia="Times New Roman" w:hAnsi="Times New Roman" w:cs="Times New Roman"/>
          <w:color w:val="585454"/>
          <w:sz w:val="24"/>
          <w:szCs w:val="24"/>
        </w:rPr>
        <w:t> </w:t>
      </w:r>
      <w:r w:rsidRPr="00090D6D">
        <w:rPr>
          <w:rFonts w:ascii="Arial" w:eastAsia="Times New Roman" w:hAnsi="Arial" w:cs="Arial"/>
          <w:color w:val="585454"/>
          <w:sz w:val="21"/>
          <w:szCs w:val="21"/>
        </w:rPr>
        <w:t> </w:t>
      </w:r>
      <w:r w:rsidRPr="00090D6D"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090D6D" w:rsidRPr="00090D6D" w:rsidRDefault="00090D6D" w:rsidP="00090D6D">
      <w:pPr>
        <w:tabs>
          <w:tab w:val="left" w:pos="8284"/>
        </w:tabs>
        <w:spacing w:after="0" w:line="240" w:lineRule="auto"/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090D6D">
        <w:rPr>
          <w:rFonts w:ascii="Times New Roman" w:eastAsia="Arial Unicode MS" w:hAnsi="Times New Roman" w:cs="Times New Roman"/>
          <w:sz w:val="20"/>
          <w:szCs w:val="20"/>
        </w:rPr>
        <w:t>354000 Краснодарский край, г. Сочи, ул. Горького, 89, литер Б, офис 9</w:t>
      </w:r>
    </w:p>
    <w:p w:rsidR="00090D6D" w:rsidRPr="00090D6D" w:rsidRDefault="00090D6D" w:rsidP="00090D6D">
      <w:pPr>
        <w:tabs>
          <w:tab w:val="left" w:pos="8284"/>
        </w:tabs>
        <w:spacing w:after="0" w:line="240" w:lineRule="auto"/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090D6D">
        <w:rPr>
          <w:rFonts w:ascii="Times New Roman" w:eastAsia="Arial Unicode MS" w:hAnsi="Times New Roman" w:cs="Times New Roman"/>
          <w:sz w:val="20"/>
          <w:szCs w:val="20"/>
        </w:rPr>
        <w:t>тел: +7 (988) 401-94-81, факс: 8(862) 261-65-75</w:t>
      </w:r>
    </w:p>
    <w:p w:rsidR="00090D6D" w:rsidRPr="00090D6D" w:rsidRDefault="00090D6D" w:rsidP="00090D6D">
      <w:pPr>
        <w:tabs>
          <w:tab w:val="left" w:pos="8284"/>
        </w:tabs>
        <w:spacing w:after="0" w:line="240" w:lineRule="auto"/>
        <w:ind w:left="-1134"/>
        <w:jc w:val="center"/>
        <w:rPr>
          <w:lang w:val="en-US"/>
        </w:rPr>
      </w:pPr>
      <w:r w:rsidRPr="00090D6D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e-mail: </w:t>
      </w:r>
      <w:hyperlink r:id="rId13" w:history="1">
        <w:r w:rsidRPr="00090D6D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info@argo23.ru</w:t>
        </w:r>
      </w:hyperlink>
      <w:r w:rsidRPr="00090D6D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090D6D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www.argo23.ru</w:t>
        </w:r>
      </w:hyperlink>
    </w:p>
    <w:p w:rsidR="005412A0" w:rsidRDefault="00090D6D" w:rsidP="00EC635B">
      <w:pPr>
        <w:tabs>
          <w:tab w:val="left" w:pos="8284"/>
        </w:tabs>
        <w:spacing w:after="0" w:line="240" w:lineRule="auto"/>
        <w:ind w:left="-1134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 w:rsidRPr="00090D6D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090D6D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090D6D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090D6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090D6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090D6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090D6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090D6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090D6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090D6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090D6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090D6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090D6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090D6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090D6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5412A0" w:rsidSect="00762474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749" w:rsidRDefault="00265749" w:rsidP="00252B2C">
      <w:pPr>
        <w:spacing w:after="0" w:line="240" w:lineRule="auto"/>
      </w:pPr>
      <w:r>
        <w:separator/>
      </w:r>
    </w:p>
  </w:endnote>
  <w:endnote w:type="continuationSeparator" w:id="0">
    <w:p w:rsidR="00265749" w:rsidRDefault="00265749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Calibri"/>
    <w:charset w:val="00"/>
    <w:family w:val="auto"/>
    <w:pitch w:val="variable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749" w:rsidRDefault="00265749" w:rsidP="00252B2C">
      <w:pPr>
        <w:spacing w:after="0" w:line="240" w:lineRule="auto"/>
      </w:pPr>
      <w:r>
        <w:separator/>
      </w:r>
    </w:p>
  </w:footnote>
  <w:footnote w:type="continuationSeparator" w:id="0">
    <w:p w:rsidR="00265749" w:rsidRDefault="00265749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B67FD7"/>
    <w:multiLevelType w:val="multilevel"/>
    <w:tmpl w:val="581E0C2E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A42BB7"/>
    <w:multiLevelType w:val="multilevel"/>
    <w:tmpl w:val="99CC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BB4DB4"/>
    <w:multiLevelType w:val="multilevel"/>
    <w:tmpl w:val="7C0C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33F335D"/>
    <w:multiLevelType w:val="multilevel"/>
    <w:tmpl w:val="793A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5D727B"/>
    <w:multiLevelType w:val="multilevel"/>
    <w:tmpl w:val="57D0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58214C"/>
    <w:multiLevelType w:val="multilevel"/>
    <w:tmpl w:val="0B58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AE4367"/>
    <w:multiLevelType w:val="multilevel"/>
    <w:tmpl w:val="2C0A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8"/>
  </w:num>
  <w:num w:numId="3">
    <w:abstractNumId w:val="21"/>
  </w:num>
  <w:num w:numId="4">
    <w:abstractNumId w:val="27"/>
  </w:num>
  <w:num w:numId="5">
    <w:abstractNumId w:val="8"/>
  </w:num>
  <w:num w:numId="6">
    <w:abstractNumId w:val="5"/>
  </w:num>
  <w:num w:numId="7">
    <w:abstractNumId w:val="39"/>
  </w:num>
  <w:num w:numId="8">
    <w:abstractNumId w:val="19"/>
  </w:num>
  <w:num w:numId="9">
    <w:abstractNumId w:val="44"/>
  </w:num>
  <w:num w:numId="10">
    <w:abstractNumId w:val="35"/>
  </w:num>
  <w:num w:numId="11">
    <w:abstractNumId w:val="10"/>
  </w:num>
  <w:num w:numId="12">
    <w:abstractNumId w:val="26"/>
  </w:num>
  <w:num w:numId="13">
    <w:abstractNumId w:val="12"/>
  </w:num>
  <w:num w:numId="14">
    <w:abstractNumId w:val="24"/>
  </w:num>
  <w:num w:numId="15">
    <w:abstractNumId w:val="41"/>
  </w:num>
  <w:num w:numId="16">
    <w:abstractNumId w:val="40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0"/>
  </w:num>
  <w:num w:numId="21">
    <w:abstractNumId w:val="9"/>
  </w:num>
  <w:num w:numId="22">
    <w:abstractNumId w:val="18"/>
  </w:num>
  <w:num w:numId="23">
    <w:abstractNumId w:val="20"/>
  </w:num>
  <w:num w:numId="24">
    <w:abstractNumId w:val="22"/>
  </w:num>
  <w:num w:numId="25">
    <w:abstractNumId w:val="2"/>
  </w:num>
  <w:num w:numId="26">
    <w:abstractNumId w:val="15"/>
  </w:num>
  <w:num w:numId="27">
    <w:abstractNumId w:val="16"/>
  </w:num>
  <w:num w:numId="28">
    <w:abstractNumId w:val="6"/>
  </w:num>
  <w:num w:numId="29">
    <w:abstractNumId w:val="37"/>
  </w:num>
  <w:num w:numId="30">
    <w:abstractNumId w:val="0"/>
  </w:num>
  <w:num w:numId="31">
    <w:abstractNumId w:val="17"/>
  </w:num>
  <w:num w:numId="32">
    <w:abstractNumId w:val="33"/>
  </w:num>
  <w:num w:numId="33">
    <w:abstractNumId w:val="25"/>
  </w:num>
  <w:num w:numId="34">
    <w:abstractNumId w:val="42"/>
  </w:num>
  <w:num w:numId="35">
    <w:abstractNumId w:val="45"/>
  </w:num>
  <w:num w:numId="36">
    <w:abstractNumId w:val="4"/>
  </w:num>
  <w:num w:numId="37">
    <w:abstractNumId w:val="43"/>
  </w:num>
  <w:num w:numId="38">
    <w:abstractNumId w:val="1"/>
  </w:num>
  <w:num w:numId="39">
    <w:abstractNumId w:val="36"/>
  </w:num>
  <w:num w:numId="40">
    <w:abstractNumId w:val="31"/>
  </w:num>
  <w:num w:numId="41">
    <w:abstractNumId w:val="23"/>
  </w:num>
  <w:num w:numId="42">
    <w:abstractNumId w:val="13"/>
  </w:num>
  <w:num w:numId="43">
    <w:abstractNumId w:val="14"/>
  </w:num>
  <w:num w:numId="44">
    <w:abstractNumId w:val="28"/>
  </w:num>
  <w:num w:numId="45">
    <w:abstractNumId w:val="11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7183B"/>
    <w:rsid w:val="00086021"/>
    <w:rsid w:val="00090D6D"/>
    <w:rsid w:val="000C4281"/>
    <w:rsid w:val="000E3E0F"/>
    <w:rsid w:val="001168DB"/>
    <w:rsid w:val="00124872"/>
    <w:rsid w:val="001547B7"/>
    <w:rsid w:val="00162C26"/>
    <w:rsid w:val="001745E5"/>
    <w:rsid w:val="00181E57"/>
    <w:rsid w:val="00185675"/>
    <w:rsid w:val="00190834"/>
    <w:rsid w:val="001B1E86"/>
    <w:rsid w:val="001C1759"/>
    <w:rsid w:val="001C37E6"/>
    <w:rsid w:val="001D6F48"/>
    <w:rsid w:val="001E0905"/>
    <w:rsid w:val="00214059"/>
    <w:rsid w:val="00236D0E"/>
    <w:rsid w:val="00252B2C"/>
    <w:rsid w:val="00265749"/>
    <w:rsid w:val="002853CA"/>
    <w:rsid w:val="002A007C"/>
    <w:rsid w:val="002C5866"/>
    <w:rsid w:val="0031509E"/>
    <w:rsid w:val="00355B93"/>
    <w:rsid w:val="003D779C"/>
    <w:rsid w:val="004125D3"/>
    <w:rsid w:val="00441BA9"/>
    <w:rsid w:val="004426F9"/>
    <w:rsid w:val="0048521A"/>
    <w:rsid w:val="00490A8B"/>
    <w:rsid w:val="004C0A53"/>
    <w:rsid w:val="004C4DA7"/>
    <w:rsid w:val="00506A68"/>
    <w:rsid w:val="00507C61"/>
    <w:rsid w:val="00511F5E"/>
    <w:rsid w:val="00512590"/>
    <w:rsid w:val="005260DF"/>
    <w:rsid w:val="0053074C"/>
    <w:rsid w:val="005412A0"/>
    <w:rsid w:val="0057270D"/>
    <w:rsid w:val="00584E1D"/>
    <w:rsid w:val="005A0A0B"/>
    <w:rsid w:val="005A5C55"/>
    <w:rsid w:val="005B5C3F"/>
    <w:rsid w:val="005D6136"/>
    <w:rsid w:val="00604519"/>
    <w:rsid w:val="00627DA4"/>
    <w:rsid w:val="00650467"/>
    <w:rsid w:val="0068765D"/>
    <w:rsid w:val="006B46EF"/>
    <w:rsid w:val="006C68EE"/>
    <w:rsid w:val="006C7BBC"/>
    <w:rsid w:val="006E0F33"/>
    <w:rsid w:val="00703C58"/>
    <w:rsid w:val="007175BE"/>
    <w:rsid w:val="00731647"/>
    <w:rsid w:val="00746C8E"/>
    <w:rsid w:val="00751AF2"/>
    <w:rsid w:val="00762474"/>
    <w:rsid w:val="00777547"/>
    <w:rsid w:val="007A674A"/>
    <w:rsid w:val="007C0663"/>
    <w:rsid w:val="007D3F32"/>
    <w:rsid w:val="00800A6F"/>
    <w:rsid w:val="00815025"/>
    <w:rsid w:val="00836EC3"/>
    <w:rsid w:val="00864A1E"/>
    <w:rsid w:val="00886273"/>
    <w:rsid w:val="008923ED"/>
    <w:rsid w:val="008B036B"/>
    <w:rsid w:val="008D435E"/>
    <w:rsid w:val="008D7A5F"/>
    <w:rsid w:val="009034C4"/>
    <w:rsid w:val="00903943"/>
    <w:rsid w:val="00917155"/>
    <w:rsid w:val="00930C51"/>
    <w:rsid w:val="0094799B"/>
    <w:rsid w:val="009859C6"/>
    <w:rsid w:val="009919F9"/>
    <w:rsid w:val="00996BFD"/>
    <w:rsid w:val="009977D5"/>
    <w:rsid w:val="009C28BF"/>
    <w:rsid w:val="009C3085"/>
    <w:rsid w:val="009D06A9"/>
    <w:rsid w:val="009D1F36"/>
    <w:rsid w:val="009F47AB"/>
    <w:rsid w:val="00A21E69"/>
    <w:rsid w:val="00A41540"/>
    <w:rsid w:val="00A50216"/>
    <w:rsid w:val="00A52618"/>
    <w:rsid w:val="00AB04FF"/>
    <w:rsid w:val="00AC0921"/>
    <w:rsid w:val="00AD557D"/>
    <w:rsid w:val="00AE0D0A"/>
    <w:rsid w:val="00AE7B52"/>
    <w:rsid w:val="00B2575C"/>
    <w:rsid w:val="00B420A5"/>
    <w:rsid w:val="00B56EB6"/>
    <w:rsid w:val="00B63CFF"/>
    <w:rsid w:val="00B81131"/>
    <w:rsid w:val="00B91FD3"/>
    <w:rsid w:val="00BA3DA8"/>
    <w:rsid w:val="00BB2BFE"/>
    <w:rsid w:val="00BD718E"/>
    <w:rsid w:val="00BD7656"/>
    <w:rsid w:val="00BE3B0A"/>
    <w:rsid w:val="00BF31AC"/>
    <w:rsid w:val="00BF4201"/>
    <w:rsid w:val="00C04DD0"/>
    <w:rsid w:val="00C135CA"/>
    <w:rsid w:val="00C45CAB"/>
    <w:rsid w:val="00CA06E7"/>
    <w:rsid w:val="00CD57BF"/>
    <w:rsid w:val="00CE64D2"/>
    <w:rsid w:val="00CE7E35"/>
    <w:rsid w:val="00D11E3F"/>
    <w:rsid w:val="00D44D5C"/>
    <w:rsid w:val="00D62BD5"/>
    <w:rsid w:val="00D664AD"/>
    <w:rsid w:val="00D8759F"/>
    <w:rsid w:val="00DA032C"/>
    <w:rsid w:val="00DB3750"/>
    <w:rsid w:val="00DD6F51"/>
    <w:rsid w:val="00DF7E20"/>
    <w:rsid w:val="00E0326C"/>
    <w:rsid w:val="00E03AFF"/>
    <w:rsid w:val="00E12A81"/>
    <w:rsid w:val="00E17228"/>
    <w:rsid w:val="00E32E13"/>
    <w:rsid w:val="00E4323D"/>
    <w:rsid w:val="00E476F1"/>
    <w:rsid w:val="00E47FD1"/>
    <w:rsid w:val="00EC635B"/>
    <w:rsid w:val="00ED30AE"/>
    <w:rsid w:val="00F058E0"/>
    <w:rsid w:val="00F42F76"/>
    <w:rsid w:val="00F6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E2174"/>
  <w15:docId w15:val="{54CB0462-9915-4DE8-946B-A29E99F8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441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arg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AFA34-40C5-451F-894C-D0097892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2019-01-15T08:11:00Z</cp:lastPrinted>
  <dcterms:created xsi:type="dcterms:W3CDTF">2019-12-11T13:00:00Z</dcterms:created>
  <dcterms:modified xsi:type="dcterms:W3CDTF">2019-12-11T13:00:00Z</dcterms:modified>
</cp:coreProperties>
</file>