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30105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55E1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55E1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5532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5532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5532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5532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5532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5532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5532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5532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5532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5532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5532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5532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5532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5532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62D7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8705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</w:t>
      </w:r>
      <w:r w:rsidR="0039398E">
        <w:rPr>
          <w:rStyle w:val="a9"/>
          <w:rFonts w:ascii="Arial" w:hAnsi="Arial" w:cs="Arial"/>
          <w:color w:val="000000"/>
          <w:sz w:val="23"/>
          <w:szCs w:val="23"/>
        </w:rPr>
        <w:t>тель «Атлант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45532B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39398E">
        <w:rPr>
          <w:rFonts w:ascii="Arial" w:eastAsia="Times New Roman" w:hAnsi="Arial" w:cs="Arial"/>
          <w:color w:val="585454"/>
          <w:sz w:val="21"/>
          <w:szCs w:val="21"/>
        </w:rPr>
        <w:t> г. Сочи Адлерский р-н, ул. Ульянова д. 14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9398E">
        <w:rPr>
          <w:rFonts w:ascii="Arial" w:eastAsia="Times New Roman" w:hAnsi="Arial" w:cs="Arial"/>
          <w:color w:val="585454"/>
          <w:sz w:val="21"/>
          <w:szCs w:val="21"/>
        </w:rPr>
        <w:t> отель "Атлант" - 7-этажный гостиничный комплекс. Интерьер отеля выдержан в классическом стиле в сочетании с современной техникой и оборудованием. С верхних этажей открывается вид на море, а в холлах работают фонтаны.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39398E">
        <w:rPr>
          <w:rFonts w:ascii="Arial" w:eastAsia="Times New Roman" w:hAnsi="Arial" w:cs="Arial"/>
          <w:color w:val="585454"/>
          <w:sz w:val="21"/>
          <w:szCs w:val="21"/>
        </w:rPr>
        <w:t xml:space="preserve"> кафе, салон красоты, </w:t>
      </w:r>
      <w:proofErr w:type="spellStart"/>
      <w:r w:rsidRPr="0039398E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39398E">
        <w:rPr>
          <w:rFonts w:ascii="Arial" w:eastAsia="Times New Roman" w:hAnsi="Arial" w:cs="Arial"/>
          <w:color w:val="585454"/>
          <w:sz w:val="21"/>
          <w:szCs w:val="21"/>
        </w:rPr>
        <w:t>, бассейн с подогревом.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39398E" w:rsidRPr="0039398E" w:rsidRDefault="0039398E" w:rsidP="0039398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9398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39398E">
        <w:rPr>
          <w:rFonts w:ascii="Arial" w:eastAsia="Times New Roman" w:hAnsi="Arial" w:cs="Arial"/>
          <w:color w:val="585454"/>
          <w:sz w:val="21"/>
          <w:szCs w:val="21"/>
        </w:rPr>
        <w:t> завтрак включен в стоимость проживания, обед и ужин за дополнительную плату в кафе «Атлант».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(150 м)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городской, галечный.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«Комфорт» (1 категория) -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Двухместный ,однокомнатный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 без балкона, двуспальная кровать(есть варианты - 2 односпальные) с прикроватными тумбочками, шкаф, журнальный столик, туалетный столик, телевизор, холодильник. Ванная комната с комфортабельной душевой кабиной, фен.</w:t>
      </w:r>
      <w:r w:rsidR="00055E1B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Общая площадь номера:</w:t>
      </w:r>
      <w:r w:rsidR="00055E1B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 xml:space="preserve">19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Количество-15 шт.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«Комфорт+» (1 категория) -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Двухместный ,однокомнатный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 без балкона, двуспальная кровать с прикроватными тумбочками, шкаф, журнальный столик, туалетный столик, телевизор, холодильник. Ванная комната с комфортабельной душевой кабиной, фен.! Возможна организация дополнительного места. Общая площадь номера: 21 -24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Количество-12шт.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«Люкс» (категория «люкс») 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Двухместный ,двухкомнатный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 без балкона. Спальная комната: французская кровать с прикроватными тумбочками, туалетный столик, телевизор. Гостиная: набор мягкой кожаной мебели, шкаф, журнальный столик, тумба под телевизор и холодильник. Ванная комната с комфортабельной душевой кабиной, фен, халаты, тапочки.! Возможна организация дополнительного места. Общая площадь номера:</w:t>
      </w:r>
      <w:r w:rsidR="00055E1B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 xml:space="preserve">39-43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Количество-15 шт.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«Супер люкс» (категория «люкс») -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Двухместный ,двухкомнатный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 с балконом .Спальная комната: французская кровать с прикроватными тумбочками, туалетный столик, телевизор. Гостиная: набор мягкой кожаной мебели, шкаф, журнальный столик, тумба под телевизор и холодильник. Ванная комната с комфортабельной душевой кабиной, фен, халаты, тапочки.! Возможна организация дополнительного места. Общая площадь номера:</w:t>
      </w:r>
      <w:r w:rsidR="00055E1B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38кв.м Количество-7 шт.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«Студия» (категория «люкс») -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Четырехместный ,двухкомнатный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 с кухней. Спальная комната: французская кровать с прикроватными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тумбочками ,шкаф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, туалетный столик, телевизор. Гостиная совмещенная с кухней: набор мягкой кожаной мебели, набор кухонной мебели, обеденный стол со </w:t>
      </w:r>
      <w:r>
        <w:rPr>
          <w:rFonts w:ascii="Arial" w:hAnsi="Arial" w:cs="Arial"/>
          <w:color w:val="585454"/>
          <w:sz w:val="21"/>
          <w:szCs w:val="21"/>
        </w:rPr>
        <w:lastRenderedPageBreak/>
        <w:t>стульями, письменный стол, микроволновая печь, холодильник. Ванная комната с комфортабельной душевой кабиной, фен, халаты, тапочки. Общая площадь номера:</w:t>
      </w:r>
      <w:r w:rsidR="00055E1B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50кв.м Количество-2 шт.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 лет без предоставления отдельного спального места и питания размещаются бесплатно.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1050 руб. (нетто).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9398E" w:rsidRDefault="0039398E" w:rsidP="0039398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9398E" w:rsidRDefault="0039398E" w:rsidP="0039398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39398E" w:rsidRDefault="0039398E" w:rsidP="0039398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39398E" w:rsidRDefault="0039398E" w:rsidP="0039398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сейфом;</w:t>
      </w:r>
    </w:p>
    <w:p w:rsidR="0039398E" w:rsidRDefault="0039398E" w:rsidP="0039398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бассейн.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39398E" w:rsidRDefault="0039398E" w:rsidP="0039398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39398E" w:rsidP="00083BA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2020"/>
        <w:gridCol w:w="2020"/>
        <w:gridCol w:w="2020"/>
        <w:gridCol w:w="2020"/>
        <w:gridCol w:w="2035"/>
      </w:tblGrid>
      <w:tr w:rsidR="0045532B" w:rsidRPr="0045532B" w:rsidTr="0045532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45532B" w:rsidRPr="0045532B" w:rsidTr="004553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45532B" w:rsidRPr="0045532B" w:rsidTr="004553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gramStart"/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 Люкс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5532B" w:rsidRPr="0045532B" w:rsidTr="004553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45532B" w:rsidRPr="0045532B" w:rsidTr="004553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Комфорт+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45532B" w:rsidRPr="0045532B" w:rsidTr="0045532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32B" w:rsidRPr="0045532B" w:rsidRDefault="0045532B" w:rsidP="0045532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32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</w:tbl>
    <w:p w:rsidR="0039398E" w:rsidRPr="0045532B" w:rsidRDefault="0045532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45532B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55E1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5532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5532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5532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5532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5532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5532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5532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5532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55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7A" w:rsidRDefault="00E62D7A" w:rsidP="00252B2C">
      <w:pPr>
        <w:spacing w:after="0" w:line="240" w:lineRule="auto"/>
      </w:pPr>
      <w:r>
        <w:separator/>
      </w:r>
    </w:p>
  </w:endnote>
  <w:endnote w:type="continuationSeparator" w:id="0">
    <w:p w:rsidR="00E62D7A" w:rsidRDefault="00E62D7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7A" w:rsidRDefault="00E62D7A" w:rsidP="00252B2C">
      <w:pPr>
        <w:spacing w:after="0" w:line="240" w:lineRule="auto"/>
      </w:pPr>
      <w:r>
        <w:separator/>
      </w:r>
    </w:p>
  </w:footnote>
  <w:footnote w:type="continuationSeparator" w:id="0">
    <w:p w:rsidR="00E62D7A" w:rsidRDefault="00E62D7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7A7C1C"/>
    <w:multiLevelType w:val="multilevel"/>
    <w:tmpl w:val="489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9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5E1B"/>
    <w:rsid w:val="00057B82"/>
    <w:rsid w:val="00083BA9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81466"/>
    <w:rsid w:val="002A007C"/>
    <w:rsid w:val="002C5866"/>
    <w:rsid w:val="0039398E"/>
    <w:rsid w:val="003D779C"/>
    <w:rsid w:val="004426F9"/>
    <w:rsid w:val="0045532B"/>
    <w:rsid w:val="00490A8B"/>
    <w:rsid w:val="004A3132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B0A5F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87054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62D7A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042"/>
  <w15:docId w15:val="{D9F57676-3BDD-4E5C-9639-80414739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2020-01-23T13:11:00Z</dcterms:created>
  <dcterms:modified xsi:type="dcterms:W3CDTF">2020-01-23T13:11:00Z</dcterms:modified>
</cp:coreProperties>
</file>