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3BCE5F45" w14:textId="77777777" w:rsidTr="00252B2C">
        <w:trPr>
          <w:trHeight w:val="1873"/>
        </w:trPr>
        <w:tc>
          <w:tcPr>
            <w:tcW w:w="3753" w:type="dxa"/>
          </w:tcPr>
          <w:p w14:paraId="72622FB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6EE0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51480251" r:id="rId9"/>
              </w:object>
            </w:r>
          </w:p>
        </w:tc>
      </w:tr>
    </w:tbl>
    <w:p w14:paraId="7729AC69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4C829E3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DFBB91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C1740A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1CF96A99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277B39FD" w14:textId="77777777" w:rsidR="00252B2C" w:rsidRPr="001D494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1D494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D6C608C" w14:textId="77777777" w:rsidR="00252B2C" w:rsidRPr="001D494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D494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D49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D494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D4945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D494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D494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D494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1C0B933" w14:textId="77777777" w:rsidR="005412A0" w:rsidRPr="00930C51" w:rsidRDefault="00ED00E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98D80F0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49865DC" w14:textId="3B4BD99E" w:rsidR="00E4323D" w:rsidRDefault="0080783D" w:rsidP="00FF1B57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Отель «Аквамарин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20</w:t>
      </w:r>
      <w:r w:rsidR="001D4945">
        <w:rPr>
          <w:rStyle w:val="a9"/>
          <w:rFonts w:ascii="Arial" w:hAnsi="Arial" w:cs="Arial"/>
          <w:sz w:val="23"/>
          <w:szCs w:val="23"/>
        </w:rPr>
        <w:t>20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05887E45" w14:textId="77777777"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060CC45" w14:textId="77777777" w:rsidR="00CB0722" w:rsidRDefault="00CB0722" w:rsidP="00CB0722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C895D89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 xml:space="preserve">Туапсинский район, 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Пляхо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мкр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Широкая щель, участок, 9</w:t>
      </w:r>
    </w:p>
    <w:p w14:paraId="3CD6553E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5910AC3" w14:textId="77777777" w:rsidR="007D2DE2" w:rsidRDefault="007D2DE2" w:rsidP="007D2DE2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 xml:space="preserve">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ждет гостей в поселке Новомихайловский Туапсинского района, урочище «Широкая щель». Отель расположен в 40 км. от г. Туапсе, примерно в 150 км от аэропорта г. Краснодар, между поселками Лермонтово и Новомихайловский. Комплекс зданий всего в 500 метрах от черноморского побережья. Открытый в 2013 году отель ничем не уступает лучшим образцам европейских курортных комплексов. Светлые просторные номера, рассчитанные как на индивидуальный, так и на семейный отдых, прекрасная ухоженная территория, рестораны, бары, большой выбор развлечений и форм активного отдыха для взрослых и детей, СПА-процедуры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wellness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для оздоровления и восстановления формы, а, главное, ласковое теплое море и самый большой бассейн Южного Федерального округа: все это не просто обещает, а гарантирует замечательный, комфортный отдых - на территории родной страны, но на европейском уровне.</w:t>
      </w:r>
    </w:p>
    <w:p w14:paraId="2856892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Наличие значительного пакета конференц-возможностей позволяет 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не только принимать гостей на отдых, но и организовывать всевозможные виды рабочих встреч, конференций и корпоративов. «Аквамарин»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Отель&amp;СПА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входит в состав уже функционирующего элитного комплекса «Резиденция Солнца», где на территории в 11 га расположены различные виды жилой недвижимости, поэтому к услугам гостей отеля – не только собственная инфраструктура, но и рекреационные возможности «Резиденции Солнца». Объединенный пакет услуг делает предложение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Aquamarine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Hotel&amp;Spa</w:t>
      </w:r>
      <w:proofErr w:type="spellEnd"/>
      <w:r>
        <w:rPr>
          <w:rFonts w:ascii="Arial" w:hAnsi="Arial" w:cs="Arial"/>
          <w:color w:val="616161"/>
          <w:sz w:val="21"/>
          <w:szCs w:val="21"/>
        </w:rPr>
        <w:t>» практически уникальным для черноморского рынка.</w:t>
      </w:r>
    </w:p>
    <w:p w14:paraId="1AD8340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рестораны, бары, бассейн, открытый джакузи с подогревом, анимация, детский клуб, ШОУ-программа, SPA-центр,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автостоянка.</w:t>
      </w:r>
    </w:p>
    <w:p w14:paraId="35962E31" w14:textId="77777777" w:rsidR="001D4945" w:rsidRDefault="001D4945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73508D03" w14:textId="393B5E1C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500 м, собственный, песчаный трансфер на пляж входит в стоимость.</w:t>
      </w:r>
    </w:p>
    <w:p w14:paraId="743EAD30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870971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t> </w:t>
      </w:r>
    </w:p>
    <w:p w14:paraId="0E820966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номер Стандарт (28 кв. м). Номера расположены на 3, 4, 5, 6, 7 этажах.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2DAF3D4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CDF77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1-комнатный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(29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>). В номере: двуспальная кровать или две одноместные кровати, шкаф для одежды, письменный стол, прикроватные тумбочки, стул-кресло, кондиционер, мини-бар, телефон, спутниковое телевидение, во всех ванных комнатах есть фены и наборы мини-парфюмерии. Во всех номерах есть балконы.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- 1.</w:t>
      </w:r>
    </w:p>
    <w:p w14:paraId="169AD4E4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CE5E7B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ДеЛюкс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телевидение,кондиционер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</w:t>
      </w:r>
      <w:r>
        <w:rPr>
          <w:rFonts w:ascii="Arial" w:hAnsi="Arial" w:cs="Arial"/>
          <w:color w:val="616161"/>
          <w:sz w:val="21"/>
          <w:szCs w:val="21"/>
        </w:rPr>
        <w:lastRenderedPageBreak/>
        <w:t xml:space="preserve">балкон.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Deluxe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фен, набор индивидуальной мини-парфюмерии, халат и тапочки.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- 2.</w:t>
      </w:r>
    </w:p>
    <w:p w14:paraId="2AF692B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0669A3E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2-местный 2-комнатный номер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 (58 </w:t>
      </w:r>
      <w:proofErr w:type="spellStart"/>
      <w:proofErr w:type="gramStart"/>
      <w:r>
        <w:rPr>
          <w:rFonts w:ascii="Arial" w:hAnsi="Arial" w:cs="Arial"/>
          <w:color w:val="616161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). В номере спутниковое телевидение, кондиционер, мини-бар. Из гостиной, обставленной уютной мебелью (диван, кресла) открывается великолепный фронтальный вид на море через застекленную стену. Из спальни (двуспальные кровати) открывается выход на просторную веранду, оборудованную лежаками. В ванных комнатах номеров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Suite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к услугам гостей – халат, тапочки, фен и набор индивидуальной мини-парфюмерии.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- 3.</w:t>
      </w:r>
    </w:p>
    <w:p w14:paraId="0B3825BA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40C04F3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7 лет проживают бесплатно, без предоставления дополнительного места.</w:t>
      </w:r>
    </w:p>
    <w:p w14:paraId="5C26907A" w14:textId="77777777" w:rsidR="00C1740A" w:rsidRDefault="00C1740A" w:rsidP="00C1740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C398D32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уточнять при запросе.</w:t>
      </w:r>
    </w:p>
    <w:p w14:paraId="36EA8B4F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EF2EDD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14:paraId="18E5B3F9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 в номере выбранной категории;</w:t>
      </w:r>
    </w:p>
    <w:p w14:paraId="3F360936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питание – полный пансион. По системе «Шведский стол» - при условии проживания в отеле от 20 человек;</w:t>
      </w:r>
    </w:p>
    <w:p w14:paraId="170C2779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открытым бассейном, джакузи, детский бассейн;</w:t>
      </w:r>
    </w:p>
    <w:p w14:paraId="4853120A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услуги SPA центра: закрытый бассейн, сауна, тренажерный зал (с 09:00 до 18:00);</w:t>
      </w:r>
    </w:p>
    <w:p w14:paraId="35E7F59B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посещение детского клуба «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Неунывай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-ка»;</w:t>
      </w:r>
    </w:p>
    <w:p w14:paraId="1EC60B56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трансфер на пляж по расписанию (с 15.06 по 15.09);</w:t>
      </w:r>
    </w:p>
    <w:p w14:paraId="2EAD956B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песчаным пляжем комплекса;</w:t>
      </w:r>
    </w:p>
    <w:p w14:paraId="544A0608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анимационные программы (с 15.06 по 15.09);</w:t>
      </w:r>
    </w:p>
    <w:p w14:paraId="36D64AC8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охраняемая парковка;</w:t>
      </w:r>
    </w:p>
    <w:p w14:paraId="55FFA762" w14:textId="77777777" w:rsidR="001D4945" w:rsidRDefault="001D4945" w:rsidP="001D4945">
      <w:pPr>
        <w:pStyle w:val="font7"/>
        <w:numPr>
          <w:ilvl w:val="0"/>
          <w:numId w:val="2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4BC53471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779A4B8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 </w:t>
      </w:r>
      <w:r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14:paraId="40B12699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72289CE" w14:textId="5DCFD0EA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номер в сутки,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1775"/>
        <w:gridCol w:w="1775"/>
        <w:gridCol w:w="1775"/>
        <w:gridCol w:w="1611"/>
        <w:gridCol w:w="1626"/>
      </w:tblGrid>
      <w:tr w:rsidR="001D4945" w:rsidRPr="001D4945" w14:paraId="0C27CA14" w14:textId="77777777" w:rsidTr="001D4945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5BB4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EC89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01.06-08.06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2155F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09.06-25.06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ECB9A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B32D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FA4B4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01.10-30.12</w:t>
            </w:r>
          </w:p>
        </w:tc>
      </w:tr>
      <w:tr w:rsidR="001D4945" w:rsidRPr="001D4945" w14:paraId="7725838A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80137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77B0E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A13FD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6D9FBC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5CC6F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D08FB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1D4945" w:rsidRPr="001D4945" w14:paraId="6E295EFF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44A3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F9D81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A5E5D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A3036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7200/7200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C67CA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904C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3400/4500</w:t>
            </w:r>
          </w:p>
        </w:tc>
      </w:tr>
      <w:tr w:rsidR="001D4945" w:rsidRPr="001D4945" w14:paraId="61B987C5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E3D8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AEBE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9264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7D78F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95433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F700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1D4945" w:rsidRPr="001D4945" w14:paraId="59A10970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9A787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0D512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EEA3F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575C1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32EF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DF9B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D4945" w:rsidRPr="001D4945" w14:paraId="4FBA01D7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3FD8F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311B1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A9CBB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6300/6300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B54D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2FB6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5000/5700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3477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4300/5500</w:t>
            </w:r>
          </w:p>
        </w:tc>
      </w:tr>
      <w:tr w:rsidR="001D4945" w:rsidRPr="001D4945" w14:paraId="56C6B78B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E56BE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830E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85D5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29E0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C4C22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58ABE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1D4945" w:rsidRPr="001D4945" w14:paraId="0B6C2767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C436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2ECE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7715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8440D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86C5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20550F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D4945" w:rsidRPr="001D4945" w14:paraId="37C79E9A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043B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22D7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B6858C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8200/8200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E0D7F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9800/9800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89F7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9AB2BC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5800/6400</w:t>
            </w:r>
          </w:p>
        </w:tc>
      </w:tr>
      <w:tr w:rsidR="001D4945" w:rsidRPr="001D4945" w14:paraId="16148434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C5EA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67E4F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C6B4D7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14625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C787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67286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1D4945" w:rsidRPr="001D4945" w14:paraId="6A9519FF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08CB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C4244B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15831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12EE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C0813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2946FD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D4945" w:rsidRPr="001D4945" w14:paraId="536AB1BC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32D6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Сьют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23D4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13800/13800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5E41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FB7C8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13800/13800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E60A4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7200/7900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55CED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7000/7700</w:t>
            </w:r>
          </w:p>
        </w:tc>
      </w:tr>
      <w:tr w:rsidR="001D4945" w:rsidRPr="001D4945" w14:paraId="593C9FEE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3157A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FBAFA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8D7BCB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D2FF7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EBD6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54EC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1D4945" w:rsidRPr="001D4945" w14:paraId="2D8E2868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053B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29512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C0B2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5C9C4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A26D1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FE5C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D4945" w:rsidRPr="001D4945" w14:paraId="78348CAB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B0EAF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Коннект (стоимость за 4 чел.)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2964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BC743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25770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1432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99CC0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---/9000</w:t>
            </w:r>
          </w:p>
        </w:tc>
      </w:tr>
      <w:tr w:rsidR="001D4945" w:rsidRPr="001D4945" w14:paraId="1C39B229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5667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7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7F3A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B88D6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0D6FE8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ADBEA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38889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</w:tr>
      <w:tr w:rsidR="001D4945" w:rsidRPr="001D4945" w14:paraId="604A21EC" w14:textId="77777777" w:rsidTr="001D4945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47FD2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88C95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15FC2E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78588F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A5CDD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F947F3" w14:textId="77777777" w:rsidR="001D4945" w:rsidRPr="001D4945" w:rsidRDefault="001D4945" w:rsidP="001D4945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4945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1D4945" w:rsidRPr="001D4945" w14:paraId="199523BB" w14:textId="77777777" w:rsidTr="001D494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6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143254F8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1D4945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-5%</w:t>
            </w:r>
          </w:p>
          <w:p w14:paraId="115F7DAE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23475D8E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137265A0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7CB2552F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666B35AD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586CB463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0DC7511A" w14:textId="77777777" w:rsid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</w:p>
          <w:p w14:paraId="17044343" w14:textId="5D512A0E" w:rsidR="001D4945" w:rsidRPr="001D4945" w:rsidRDefault="001D4945" w:rsidP="001D494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088E9BAB" w14:textId="61F6AFDB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4FC5625D" w14:textId="625B62A6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66E4647A" w14:textId="62EF84EB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19CB1B18" w14:textId="1FDB148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32AF4A59" w14:textId="77777777" w:rsidR="001D4945" w:rsidRDefault="001D4945" w:rsidP="001D494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44D69B4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780FEE1F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C1740A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162F1AB8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820B746" w14:textId="77777777" w:rsidR="008923ED" w:rsidRPr="00D7137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7137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7137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0A23B54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2E1E" w14:textId="77777777" w:rsidR="00ED00E2" w:rsidRDefault="00ED00E2" w:rsidP="00252B2C">
      <w:pPr>
        <w:spacing w:after="0" w:line="240" w:lineRule="auto"/>
      </w:pPr>
      <w:r>
        <w:separator/>
      </w:r>
    </w:p>
  </w:endnote>
  <w:endnote w:type="continuationSeparator" w:id="0">
    <w:p w14:paraId="5B4E7B8A" w14:textId="77777777" w:rsidR="00ED00E2" w:rsidRDefault="00ED00E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2A2F0" w14:textId="77777777" w:rsidR="00ED00E2" w:rsidRDefault="00ED00E2" w:rsidP="00252B2C">
      <w:pPr>
        <w:spacing w:after="0" w:line="240" w:lineRule="auto"/>
      </w:pPr>
      <w:r>
        <w:separator/>
      </w:r>
    </w:p>
  </w:footnote>
  <w:footnote w:type="continuationSeparator" w:id="0">
    <w:p w14:paraId="179342A8" w14:textId="77777777" w:rsidR="00ED00E2" w:rsidRDefault="00ED00E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D2130"/>
    <w:multiLevelType w:val="multilevel"/>
    <w:tmpl w:val="F382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B59B3"/>
    <w:multiLevelType w:val="multilevel"/>
    <w:tmpl w:val="D74C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D2FF0"/>
    <w:multiLevelType w:val="multilevel"/>
    <w:tmpl w:val="9928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5352C"/>
    <w:multiLevelType w:val="multilevel"/>
    <w:tmpl w:val="24F6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305BA"/>
    <w:multiLevelType w:val="multilevel"/>
    <w:tmpl w:val="C132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614"/>
    <w:multiLevelType w:val="multilevel"/>
    <w:tmpl w:val="94EA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800DC1"/>
    <w:multiLevelType w:val="multilevel"/>
    <w:tmpl w:val="B20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69713D"/>
    <w:multiLevelType w:val="multilevel"/>
    <w:tmpl w:val="E4B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631F84"/>
    <w:multiLevelType w:val="multilevel"/>
    <w:tmpl w:val="8206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E4CAE"/>
    <w:multiLevelType w:val="multilevel"/>
    <w:tmpl w:val="EC00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BB660B"/>
    <w:multiLevelType w:val="multilevel"/>
    <w:tmpl w:val="D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057DA"/>
    <w:multiLevelType w:val="multilevel"/>
    <w:tmpl w:val="410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4"/>
  </w:num>
  <w:num w:numId="13">
    <w:abstractNumId w:val="0"/>
  </w:num>
  <w:num w:numId="14">
    <w:abstractNumId w:val="17"/>
  </w:num>
  <w:num w:numId="15">
    <w:abstractNumId w:val="12"/>
  </w:num>
  <w:num w:numId="16">
    <w:abstractNumId w:val="1"/>
  </w:num>
  <w:num w:numId="17">
    <w:abstractNumId w:val="9"/>
  </w:num>
  <w:num w:numId="18">
    <w:abstractNumId w:val="2"/>
  </w:num>
  <w:num w:numId="19">
    <w:abstractNumId w:val="5"/>
  </w:num>
  <w:num w:numId="20">
    <w:abstractNumId w:val="15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C1759"/>
    <w:rsid w:val="001D4945"/>
    <w:rsid w:val="001F1AC1"/>
    <w:rsid w:val="00252B2C"/>
    <w:rsid w:val="002922B5"/>
    <w:rsid w:val="002C5866"/>
    <w:rsid w:val="002D7EE8"/>
    <w:rsid w:val="003330BD"/>
    <w:rsid w:val="003D779C"/>
    <w:rsid w:val="004010C4"/>
    <w:rsid w:val="004426F9"/>
    <w:rsid w:val="00461380"/>
    <w:rsid w:val="00490A8B"/>
    <w:rsid w:val="004B5F0E"/>
    <w:rsid w:val="00506A68"/>
    <w:rsid w:val="00507C61"/>
    <w:rsid w:val="00511F5E"/>
    <w:rsid w:val="00515B98"/>
    <w:rsid w:val="00540C59"/>
    <w:rsid w:val="005412A0"/>
    <w:rsid w:val="00577EF7"/>
    <w:rsid w:val="00584E1D"/>
    <w:rsid w:val="005B5C3F"/>
    <w:rsid w:val="005D219B"/>
    <w:rsid w:val="00650467"/>
    <w:rsid w:val="00681730"/>
    <w:rsid w:val="006E2DCD"/>
    <w:rsid w:val="00774D19"/>
    <w:rsid w:val="00777547"/>
    <w:rsid w:val="007B7DFC"/>
    <w:rsid w:val="007D2DE2"/>
    <w:rsid w:val="007E427C"/>
    <w:rsid w:val="00800A6F"/>
    <w:rsid w:val="0080783D"/>
    <w:rsid w:val="008923ED"/>
    <w:rsid w:val="00903943"/>
    <w:rsid w:val="00917155"/>
    <w:rsid w:val="00930C51"/>
    <w:rsid w:val="009C28BF"/>
    <w:rsid w:val="009D06A9"/>
    <w:rsid w:val="009F47AB"/>
    <w:rsid w:val="00A248F7"/>
    <w:rsid w:val="00A41540"/>
    <w:rsid w:val="00A52618"/>
    <w:rsid w:val="00AB04FF"/>
    <w:rsid w:val="00AE0D0A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1740A"/>
    <w:rsid w:val="00C45CAB"/>
    <w:rsid w:val="00C51F0A"/>
    <w:rsid w:val="00CA06E7"/>
    <w:rsid w:val="00CB0722"/>
    <w:rsid w:val="00CD5691"/>
    <w:rsid w:val="00D0735F"/>
    <w:rsid w:val="00D62BD5"/>
    <w:rsid w:val="00D7137F"/>
    <w:rsid w:val="00D8759F"/>
    <w:rsid w:val="00DB3750"/>
    <w:rsid w:val="00DE2099"/>
    <w:rsid w:val="00E17228"/>
    <w:rsid w:val="00E32E13"/>
    <w:rsid w:val="00E4323D"/>
    <w:rsid w:val="00E43E46"/>
    <w:rsid w:val="00E523F0"/>
    <w:rsid w:val="00E8297A"/>
    <w:rsid w:val="00ED00E2"/>
    <w:rsid w:val="00ED30AE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B568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E5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29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95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124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2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5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216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40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4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7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841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3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4932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7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7838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1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8152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0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2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0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76600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2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27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7873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417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1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9714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233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72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0567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3761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90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352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135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0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6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4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567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9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5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3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19033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016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20039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1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6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4772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3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88591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72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5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313131"/>
                            <w:left w:val="single" w:sz="2" w:space="0" w:color="313131"/>
                            <w:bottom w:val="single" w:sz="2" w:space="0" w:color="313131"/>
                            <w:right w:val="single" w:sz="2" w:space="0" w:color="313131"/>
                          </w:divBdr>
                          <w:divsChild>
                            <w:div w:id="52097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5479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16D0-3F6E-4C9E-8172-0F561474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2020-05-20T08:44:00Z</dcterms:created>
  <dcterms:modified xsi:type="dcterms:W3CDTF">2020-05-20T08:44:00Z</dcterms:modified>
</cp:coreProperties>
</file>