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10023D9" w14:textId="77777777" w:rsidTr="00252B2C">
        <w:trPr>
          <w:trHeight w:val="1873"/>
        </w:trPr>
        <w:tc>
          <w:tcPr>
            <w:tcW w:w="3753" w:type="dxa"/>
          </w:tcPr>
          <w:p w14:paraId="5E2F8B4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8B85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6272867" r:id="rId8"/>
              </w:object>
            </w:r>
          </w:p>
        </w:tc>
      </w:tr>
    </w:tbl>
    <w:p w14:paraId="5D6C26F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9203B49" w14:textId="77777777" w:rsidR="00CE0E5A" w:rsidRPr="009E1746" w:rsidRDefault="00CE0E5A" w:rsidP="00CE0E5A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48F19A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E0E5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0D866C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8EC8A5D" w14:textId="77777777" w:rsidR="00252B2C" w:rsidRPr="002B7D2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B7D2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584B4A0" w14:textId="77777777" w:rsidR="00252B2C" w:rsidRPr="002B7D2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B7D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B7D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B7D2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B7D2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B7D2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B7D2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F125538" w14:textId="77777777" w:rsidR="005412A0" w:rsidRPr="00930C51" w:rsidRDefault="004A2FC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D5C4DEF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26CF1F" w14:textId="2EE2D8D4" w:rsidR="00E4323D" w:rsidRDefault="0005695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«Актёр»</w:t>
      </w:r>
      <w:r w:rsidR="00CA0C5B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60935">
        <w:rPr>
          <w:rStyle w:val="a9"/>
          <w:rFonts w:ascii="Arial" w:hAnsi="Arial" w:cs="Arial"/>
          <w:color w:val="000000"/>
          <w:sz w:val="23"/>
          <w:szCs w:val="23"/>
        </w:rPr>
        <w:t>2021 г.</w:t>
      </w:r>
    </w:p>
    <w:p w14:paraId="40E4B77F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16057CF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 xml:space="preserve">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Курортный проспект, д. 105А</w:t>
      </w:r>
    </w:p>
    <w:p w14:paraId="08155D6B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Проезд: от аэропорта «Адлер»: автобус № 105, маршрутные такси № 105 до остановки «Санаторий «Заря»; от железнодорожного вокзала Сочи: автобусами № 3, 120, 121, 125, маршрутные такси № 3м, 3а, 41, 43, 100, 105, 106, 110, 121, 122, 142, 143, 167.</w:t>
      </w:r>
    </w:p>
    <w:p w14:paraId="36AD94B5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"Актер" находится в центральной части города Сочи, недалеко от берега моря. Собственная парковая зона санатория Актер в Сочи поистине неповторима, она состоит из уникальных субтропических и хвойных деревьев, которые являются источником фитонцидов.</w:t>
      </w:r>
    </w:p>
    <w:p w14:paraId="3C2EBE7E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4EC056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предоставляются 2 кафе, 2 бильярдных зала, сауна, бассейн, парикмахерская, косметологический кабинет, автостоянка, экскурсионное обслуживание, трансфер. Для детей работает детская комната и квалифицированный педагог, для детей от 5 лет работает группа аниматоров. Санаторий «Актер» оснащен прекрасным киноконцертным залом.</w:t>
      </w:r>
    </w:p>
    <w:p w14:paraId="303597E8" w14:textId="77777777" w:rsidR="00733831" w:rsidRDefault="00733831" w:rsidP="007338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3117201" w14:textId="77777777"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1F4F5839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41F83D9A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сердечно-сосудистой системы;</w:t>
      </w:r>
    </w:p>
    <w:p w14:paraId="6B600DF1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</w:p>
    <w:p w14:paraId="5F03BDF3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14:paraId="2D9B0698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верхних дыхательных путей и кожи;</w:t>
      </w:r>
    </w:p>
    <w:p w14:paraId="2F58BD9A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гинекология;</w:t>
      </w:r>
    </w:p>
    <w:p w14:paraId="7A6E8240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профессиональные заболевания.</w:t>
      </w:r>
    </w:p>
    <w:p w14:paraId="7C87D220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br/>
        <w:t xml:space="preserve">В стоимость санаторно-курортной путевки </w:t>
      </w:r>
      <w:proofErr w:type="spellStart"/>
      <w:r w:rsidRPr="00B23777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3777">
        <w:rPr>
          <w:rFonts w:ascii="Arial" w:eastAsia="Times New Roman" w:hAnsi="Arial" w:cs="Arial"/>
          <w:color w:val="585454"/>
          <w:sz w:val="21"/>
          <w:szCs w:val="21"/>
        </w:rPr>
        <w:t xml:space="preserve"> ванны не входят. </w:t>
      </w:r>
      <w:proofErr w:type="spellStart"/>
      <w:r w:rsidRPr="00B23777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3777">
        <w:rPr>
          <w:rFonts w:ascii="Arial" w:eastAsia="Times New Roman" w:hAnsi="Arial" w:cs="Arial"/>
          <w:color w:val="585454"/>
          <w:sz w:val="21"/>
          <w:szCs w:val="21"/>
        </w:rPr>
        <w:t xml:space="preserve"> ванны приобретаются самостоятельно в санатории.</w:t>
      </w:r>
    </w:p>
    <w:p w14:paraId="0194FFA7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C205E0B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3-разовое</w:t>
      </w:r>
      <w:r w:rsidR="008D4737">
        <w:rPr>
          <w:rFonts w:ascii="Arial" w:eastAsia="Times New Roman" w:hAnsi="Arial" w:cs="Arial"/>
          <w:color w:val="585454"/>
          <w:sz w:val="21"/>
          <w:szCs w:val="21"/>
        </w:rPr>
        <w:t xml:space="preserve"> «шведский стол»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10C4A491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2EA0213" w14:textId="77777777"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 (50 м) оборудованный, галечный. Лежаки, коврики, шезлонги, душ, туалет, медицинский пункт, услуги спасателей,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</w:p>
    <w:p w14:paraId="465E83F8" w14:textId="77777777"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32F99E9B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color w:val="585454"/>
          <w:sz w:val="21"/>
          <w:szCs w:val="21"/>
        </w:rPr>
        <w:t>Комфортабельность номеров:</w:t>
      </w:r>
    </w:p>
    <w:p w14:paraId="2D466E29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1FCEA2C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1-местный 1-комнатный номер Стандарт без балкона, площадью 13,6 м2. Оснащен новой современной мебелью.</w:t>
      </w:r>
    </w:p>
    <w:p w14:paraId="5EB05434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Оснащение номера: кровать 1400*2000, шкаф, туалетный столик с зеркалом, кондиционер, телевизор, холодильник, санузел с душевой кабиной.</w:t>
      </w:r>
    </w:p>
    <w:p w14:paraId="2D9B2DE7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53CCDB0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 площадью 18,6 м2, оснащен новой современной мебелью.</w:t>
      </w:r>
    </w:p>
    <w:p w14:paraId="78AB9973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lastRenderedPageBreak/>
        <w:t>Оснащение номера: две 1,5 спальные кровати, шкаф, туалетный столик с зеркалом, кондиционер, телевизор, холодильник, санузел с душевой кабиной. </w:t>
      </w:r>
      <w:r w:rsidRPr="00B23777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не предусмотрено.</w:t>
      </w:r>
    </w:p>
    <w:p w14:paraId="6A2AB9AD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4220714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 w:rsidRPr="00B23777">
        <w:rPr>
          <w:rFonts w:ascii="Arial" w:eastAsia="Times New Roman" w:hAnsi="Arial" w:cs="Arial"/>
          <w:color w:val="616161"/>
          <w:sz w:val="21"/>
          <w:szCs w:val="21"/>
        </w:rPr>
        <w:t>Супериор</w:t>
      </w:r>
      <w:proofErr w:type="spellEnd"/>
      <w:r w:rsidRPr="00B23777">
        <w:rPr>
          <w:rFonts w:ascii="Arial" w:eastAsia="Times New Roman" w:hAnsi="Arial" w:cs="Arial"/>
          <w:color w:val="616161"/>
          <w:sz w:val="21"/>
          <w:szCs w:val="21"/>
        </w:rPr>
        <w:t xml:space="preserve"> площадью 24,5 м2, оснащен новой современной мебелью.</w:t>
      </w:r>
      <w:r w:rsidRPr="00B23777">
        <w:rPr>
          <w:rFonts w:ascii="Arial" w:eastAsia="Times New Roman" w:hAnsi="Arial" w:cs="Arial"/>
          <w:color w:val="616161"/>
          <w:sz w:val="21"/>
          <w:szCs w:val="21"/>
        </w:rPr>
        <w:br/>
        <w:t>оснащение номера: шкаф, туалетный столик с зеркалом, кондиционер, телевизор, холодильник, санузел с душевой кабиной, просторный балкон с потрясающим видом на морской пейзаж и комплектом новой, современной мебели.</w:t>
      </w:r>
    </w:p>
    <w:p w14:paraId="28764CF4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D72F971" w14:textId="77777777" w:rsidR="008D4737" w:rsidRDefault="008D4737" w:rsidP="008D47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Семейный площадью 31 кв. м, в спальне двуспальная кровать с прекрасным матрасом. В гостиной мягкий диван.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Оснащение номера: 2 плазменные панели с широким выбором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каналов, центральная система кондиционирования, светонепроницаемые шторы, сейф, холодильник, посуда, санузел с душевой кабиной, фен,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1ED844DC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54C86E7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Размещение детей от 0 до 2 (1,99) лет без предоставления дополнительного места 700 руб. Размещение детей от 2 до 4 (3,99) лет без предоставления дополнительного места 1000 руб.</w:t>
      </w:r>
    </w:p>
    <w:p w14:paraId="53E00CCE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582037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14:paraId="30D8AE9B" w14:textId="77777777" w:rsidR="00E60935" w:rsidRDefault="00E60935" w:rsidP="00E60935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12 лет  50% от стоимости основного места;</w:t>
      </w:r>
    </w:p>
    <w:p w14:paraId="03AF34DF" w14:textId="77777777" w:rsidR="00E60935" w:rsidRDefault="00E60935" w:rsidP="00E60935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и взрослые 70% от стоимости основного места.</w:t>
      </w:r>
    </w:p>
    <w:p w14:paraId="738C0A34" w14:textId="77777777" w:rsidR="00E60935" w:rsidRDefault="00E60935" w:rsidP="00E60935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7059C3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73064D6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 со всеми удобствами;</w:t>
      </w:r>
    </w:p>
    <w:p w14:paraId="369914CC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"шведский стол";</w:t>
      </w:r>
    </w:p>
    <w:p w14:paraId="29BFB2A6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(при приобретении путевки с лечением);</w:t>
      </w:r>
    </w:p>
    <w:p w14:paraId="3A354A4B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 пользование закрытым бассейном с подогретой морской водой (в период функционирования),</w:t>
      </w:r>
    </w:p>
    <w:p w14:paraId="296FFDBB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организация досуга, анимационные программы, детская игровая комната с опытным воспитателем;</w:t>
      </w:r>
    </w:p>
    <w:p w14:paraId="4865CAA5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14:paraId="041C025F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кинотеатр;</w:t>
      </w:r>
    </w:p>
    <w:p w14:paraId="4193B59A" w14:textId="77777777" w:rsidR="00E60935" w:rsidRDefault="00E60935" w:rsidP="00E60935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 с воспитателем.</w:t>
      </w:r>
    </w:p>
    <w:p w14:paraId="5AAAAC89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0A9EA92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11:00</w:t>
      </w:r>
    </w:p>
    <w:p w14:paraId="7198C4F8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CC94772" w14:textId="77777777" w:rsidR="00E60935" w:rsidRDefault="00E60935" w:rsidP="00E609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2021 г. </w:t>
      </w:r>
    </w:p>
    <w:tbl>
      <w:tblPr>
        <w:tblW w:w="1485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415"/>
        <w:gridCol w:w="1415"/>
        <w:gridCol w:w="1415"/>
        <w:gridCol w:w="1415"/>
        <w:gridCol w:w="1416"/>
        <w:gridCol w:w="1416"/>
        <w:gridCol w:w="1416"/>
        <w:gridCol w:w="1416"/>
        <w:gridCol w:w="1416"/>
        <w:gridCol w:w="1431"/>
      </w:tblGrid>
      <w:tr w:rsidR="006A2DCC" w:rsidRPr="006A2DCC" w14:paraId="697463BC" w14:textId="77777777" w:rsidTr="006A2DCC">
        <w:trPr>
          <w:trHeight w:val="723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5FCCF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06A23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09.01-28.02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4B1DB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80309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F9605D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29F70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B4262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E9A5E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4F025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DC02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0F2EE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01.12-30.12</w:t>
            </w:r>
          </w:p>
        </w:tc>
      </w:tr>
      <w:tr w:rsidR="006A2DCC" w:rsidRPr="006A2DCC" w14:paraId="235CC056" w14:textId="77777777" w:rsidTr="006A2DCC">
        <w:trPr>
          <w:trHeight w:val="70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303E1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8ADC0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E5E8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CB789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9C47C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387FC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4BE91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F896E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8291D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E0373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6F1F2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</w:tr>
      <w:tr w:rsidR="006A2DCC" w:rsidRPr="006A2DCC" w14:paraId="50CDF7CE" w14:textId="77777777" w:rsidTr="006A2DCC">
        <w:trPr>
          <w:trHeight w:val="1402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B718B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1-местный Стандарт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FB438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1903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5D5CA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75105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BEDDB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0CE8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F5D45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9E63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10CF7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B42C9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6A2DCC" w:rsidRPr="006A2DCC" w14:paraId="50D29126" w14:textId="77777777" w:rsidTr="006A2DCC">
        <w:trPr>
          <w:trHeight w:val="70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86B10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FF46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F8748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59EAA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49A81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809ED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19262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97671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1B9C6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0A9E9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32657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3600/5400</w:t>
            </w:r>
          </w:p>
        </w:tc>
      </w:tr>
      <w:tr w:rsidR="006A2DCC" w:rsidRPr="006A2DCC" w14:paraId="09B11041" w14:textId="77777777" w:rsidTr="006A2DCC">
        <w:trPr>
          <w:trHeight w:val="70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74BD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4D982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933BC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26F2B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F7D1F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BFC018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9042D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219AD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FC7E7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4E2C1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BC714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3800/5700</w:t>
            </w:r>
          </w:p>
        </w:tc>
      </w:tr>
      <w:tr w:rsidR="006A2DCC" w:rsidRPr="006A2DCC" w14:paraId="60DC169B" w14:textId="77777777" w:rsidTr="006A2DCC">
        <w:trPr>
          <w:trHeight w:val="107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933C0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3380D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A0266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DAB4F6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CF3CB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195F3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277FF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260FC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F5407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75807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8C2F6" w14:textId="77777777" w:rsidR="006A2DCC" w:rsidRPr="006A2DCC" w:rsidRDefault="006A2DCC" w:rsidP="006A2D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2D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5200/7800</w:t>
            </w:r>
          </w:p>
        </w:tc>
      </w:tr>
    </w:tbl>
    <w:p w14:paraId="04F3E9A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5691D8" w14:textId="77777777" w:rsidR="002B7D25" w:rsidRP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1"/>
          <w:szCs w:val="21"/>
        </w:rPr>
      </w:pPr>
      <w:r w:rsidRPr="008D4737">
        <w:rPr>
          <w:rFonts w:ascii="Arial" w:eastAsia="Arial Unicode MS" w:hAnsi="Arial" w:cs="Arial"/>
          <w:color w:val="FF0000"/>
          <w:sz w:val="21"/>
          <w:szCs w:val="21"/>
        </w:rPr>
        <w:t>Агентское вознаграждение 5%</w:t>
      </w:r>
    </w:p>
    <w:p w14:paraId="4025C277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A23583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EB93BF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8FBFDB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DC01A9C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C9C71B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E86180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4EC52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ED7435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8FDA56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B80137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136B0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BFCDEE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F00201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E0E5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2DB894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B2EB68B" w14:textId="77777777" w:rsidR="008923ED" w:rsidRPr="007C7A6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C7A6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C7A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C7A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C7A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C7A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C7A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C7A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A1DEA7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C7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B087" w14:textId="77777777" w:rsidR="004A2FC6" w:rsidRDefault="004A2FC6" w:rsidP="00252B2C">
      <w:pPr>
        <w:spacing w:after="0" w:line="240" w:lineRule="auto"/>
      </w:pPr>
      <w:r>
        <w:separator/>
      </w:r>
    </w:p>
  </w:endnote>
  <w:endnote w:type="continuationSeparator" w:id="0">
    <w:p w14:paraId="1A217276" w14:textId="77777777" w:rsidR="004A2FC6" w:rsidRDefault="004A2FC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B8BB" w14:textId="77777777" w:rsidR="004A2FC6" w:rsidRDefault="004A2FC6" w:rsidP="00252B2C">
      <w:pPr>
        <w:spacing w:after="0" w:line="240" w:lineRule="auto"/>
      </w:pPr>
      <w:r>
        <w:separator/>
      </w:r>
    </w:p>
  </w:footnote>
  <w:footnote w:type="continuationSeparator" w:id="0">
    <w:p w14:paraId="5FFEF8CA" w14:textId="77777777" w:rsidR="004A2FC6" w:rsidRDefault="004A2FC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3A4"/>
    <w:multiLevelType w:val="multilevel"/>
    <w:tmpl w:val="B72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73D41"/>
    <w:multiLevelType w:val="multilevel"/>
    <w:tmpl w:val="37B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6102B"/>
    <w:multiLevelType w:val="multilevel"/>
    <w:tmpl w:val="DFA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C2DF4"/>
    <w:multiLevelType w:val="multilevel"/>
    <w:tmpl w:val="3B6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66923"/>
    <w:multiLevelType w:val="multilevel"/>
    <w:tmpl w:val="46B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13A2B"/>
    <w:multiLevelType w:val="multilevel"/>
    <w:tmpl w:val="A13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957AA"/>
    <w:multiLevelType w:val="multilevel"/>
    <w:tmpl w:val="CE6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A7301"/>
    <w:multiLevelType w:val="multilevel"/>
    <w:tmpl w:val="967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622C3"/>
    <w:multiLevelType w:val="multilevel"/>
    <w:tmpl w:val="A75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E94317"/>
    <w:multiLevelType w:val="multilevel"/>
    <w:tmpl w:val="10E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E3B49"/>
    <w:multiLevelType w:val="multilevel"/>
    <w:tmpl w:val="601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52356E"/>
    <w:multiLevelType w:val="multilevel"/>
    <w:tmpl w:val="DF2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A35762"/>
    <w:multiLevelType w:val="multilevel"/>
    <w:tmpl w:val="3D3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360CB8"/>
    <w:multiLevelType w:val="multilevel"/>
    <w:tmpl w:val="590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C95784"/>
    <w:multiLevelType w:val="multilevel"/>
    <w:tmpl w:val="42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25"/>
  </w:num>
  <w:num w:numId="4">
    <w:abstractNumId w:val="29"/>
  </w:num>
  <w:num w:numId="5">
    <w:abstractNumId w:val="7"/>
  </w:num>
  <w:num w:numId="6">
    <w:abstractNumId w:val="5"/>
  </w:num>
  <w:num w:numId="7">
    <w:abstractNumId w:val="39"/>
  </w:num>
  <w:num w:numId="8">
    <w:abstractNumId w:val="19"/>
  </w:num>
  <w:num w:numId="9">
    <w:abstractNumId w:val="44"/>
  </w:num>
  <w:num w:numId="10">
    <w:abstractNumId w:val="36"/>
  </w:num>
  <w:num w:numId="11">
    <w:abstractNumId w:val="10"/>
  </w:num>
  <w:num w:numId="12">
    <w:abstractNumId w:val="28"/>
  </w:num>
  <w:num w:numId="13">
    <w:abstractNumId w:val="11"/>
  </w:num>
  <w:num w:numId="14">
    <w:abstractNumId w:val="27"/>
  </w:num>
  <w:num w:numId="15">
    <w:abstractNumId w:val="43"/>
  </w:num>
  <w:num w:numId="16">
    <w:abstractNumId w:val="4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9"/>
  </w:num>
  <w:num w:numId="22">
    <w:abstractNumId w:val="18"/>
  </w:num>
  <w:num w:numId="23">
    <w:abstractNumId w:val="22"/>
  </w:num>
  <w:num w:numId="24">
    <w:abstractNumId w:val="26"/>
  </w:num>
  <w:num w:numId="25">
    <w:abstractNumId w:val="1"/>
  </w:num>
  <w:num w:numId="26">
    <w:abstractNumId w:val="15"/>
  </w:num>
  <w:num w:numId="27">
    <w:abstractNumId w:val="16"/>
  </w:num>
  <w:num w:numId="28">
    <w:abstractNumId w:val="6"/>
  </w:num>
  <w:num w:numId="29">
    <w:abstractNumId w:val="37"/>
  </w:num>
  <w:num w:numId="30">
    <w:abstractNumId w:val="0"/>
  </w:num>
  <w:num w:numId="31">
    <w:abstractNumId w:val="8"/>
  </w:num>
  <w:num w:numId="32">
    <w:abstractNumId w:val="14"/>
  </w:num>
  <w:num w:numId="33">
    <w:abstractNumId w:val="13"/>
  </w:num>
  <w:num w:numId="34">
    <w:abstractNumId w:val="23"/>
  </w:num>
  <w:num w:numId="35">
    <w:abstractNumId w:val="34"/>
  </w:num>
  <w:num w:numId="36">
    <w:abstractNumId w:val="40"/>
  </w:num>
  <w:num w:numId="37">
    <w:abstractNumId w:val="20"/>
  </w:num>
  <w:num w:numId="38">
    <w:abstractNumId w:val="42"/>
  </w:num>
  <w:num w:numId="39">
    <w:abstractNumId w:val="4"/>
  </w:num>
  <w:num w:numId="40">
    <w:abstractNumId w:val="33"/>
  </w:num>
  <w:num w:numId="41">
    <w:abstractNumId w:val="2"/>
  </w:num>
  <w:num w:numId="42">
    <w:abstractNumId w:val="21"/>
  </w:num>
  <w:num w:numId="43">
    <w:abstractNumId w:val="12"/>
  </w:num>
  <w:num w:numId="44">
    <w:abstractNumId w:val="1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695B"/>
    <w:rsid w:val="00057B82"/>
    <w:rsid w:val="000C0286"/>
    <w:rsid w:val="000C4281"/>
    <w:rsid w:val="00124872"/>
    <w:rsid w:val="00132F5B"/>
    <w:rsid w:val="001547B7"/>
    <w:rsid w:val="00181E57"/>
    <w:rsid w:val="00185675"/>
    <w:rsid w:val="00190834"/>
    <w:rsid w:val="001C1759"/>
    <w:rsid w:val="00252B2C"/>
    <w:rsid w:val="002A007C"/>
    <w:rsid w:val="002B7D25"/>
    <w:rsid w:val="002C5866"/>
    <w:rsid w:val="00390F09"/>
    <w:rsid w:val="003D779C"/>
    <w:rsid w:val="00427197"/>
    <w:rsid w:val="004346E2"/>
    <w:rsid w:val="004426F9"/>
    <w:rsid w:val="00490A8B"/>
    <w:rsid w:val="004A2FC6"/>
    <w:rsid w:val="004A7BD5"/>
    <w:rsid w:val="00506A68"/>
    <w:rsid w:val="00507C61"/>
    <w:rsid w:val="00511F5E"/>
    <w:rsid w:val="00512590"/>
    <w:rsid w:val="005412A0"/>
    <w:rsid w:val="00584E1D"/>
    <w:rsid w:val="005909C8"/>
    <w:rsid w:val="005B5857"/>
    <w:rsid w:val="005B5C3F"/>
    <w:rsid w:val="005C776A"/>
    <w:rsid w:val="00650467"/>
    <w:rsid w:val="006A2DCC"/>
    <w:rsid w:val="00733831"/>
    <w:rsid w:val="00746C8E"/>
    <w:rsid w:val="00777547"/>
    <w:rsid w:val="00797835"/>
    <w:rsid w:val="007C7A61"/>
    <w:rsid w:val="007E3D40"/>
    <w:rsid w:val="00800A6F"/>
    <w:rsid w:val="00842701"/>
    <w:rsid w:val="00864A1E"/>
    <w:rsid w:val="008818BB"/>
    <w:rsid w:val="00886273"/>
    <w:rsid w:val="008923ED"/>
    <w:rsid w:val="008A2891"/>
    <w:rsid w:val="008D4737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3777"/>
    <w:rsid w:val="00B420A5"/>
    <w:rsid w:val="00B56EB6"/>
    <w:rsid w:val="00B91FD3"/>
    <w:rsid w:val="00BD718E"/>
    <w:rsid w:val="00BE3B0A"/>
    <w:rsid w:val="00BF31AC"/>
    <w:rsid w:val="00C04DD0"/>
    <w:rsid w:val="00C45CAB"/>
    <w:rsid w:val="00CA06E7"/>
    <w:rsid w:val="00CA0C5B"/>
    <w:rsid w:val="00CE0E5A"/>
    <w:rsid w:val="00CE64D2"/>
    <w:rsid w:val="00D62BD5"/>
    <w:rsid w:val="00D763A2"/>
    <w:rsid w:val="00D8759F"/>
    <w:rsid w:val="00DA032C"/>
    <w:rsid w:val="00DB3750"/>
    <w:rsid w:val="00DE5FDC"/>
    <w:rsid w:val="00DF7E20"/>
    <w:rsid w:val="00E0326C"/>
    <w:rsid w:val="00E17228"/>
    <w:rsid w:val="00E32E13"/>
    <w:rsid w:val="00E4323D"/>
    <w:rsid w:val="00E60935"/>
    <w:rsid w:val="00E8653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B844"/>
  <w15:docId w15:val="{D5210143-D7C6-4FAF-8439-DE26582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8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2020-12-16T08:19:00Z</dcterms:created>
  <dcterms:modified xsi:type="dcterms:W3CDTF">2021-03-03T07:35:00Z</dcterms:modified>
</cp:coreProperties>
</file>