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CA652F6" w14:textId="77777777" w:rsidTr="00252B2C">
        <w:trPr>
          <w:trHeight w:val="1873"/>
        </w:trPr>
        <w:tc>
          <w:tcPr>
            <w:tcW w:w="3753" w:type="dxa"/>
          </w:tcPr>
          <w:p w14:paraId="202DEB3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0AE3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90973091" r:id="rId8"/>
              </w:object>
            </w:r>
          </w:p>
        </w:tc>
      </w:tr>
    </w:tbl>
    <w:p w14:paraId="33C96C0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141248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B23116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B60804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025088A" w14:textId="77777777" w:rsidR="00252B2C" w:rsidRPr="00923B0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23B0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23B0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23B0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23B0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7C5888D" w14:textId="77777777" w:rsidR="00252B2C" w:rsidRPr="00923B0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23B0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23B0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23B0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23B0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23B06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23B0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23B0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23B0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0144AB6" w14:textId="77777777" w:rsidR="005412A0" w:rsidRPr="00930C51" w:rsidRDefault="0065290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582F88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C84B5F8" w14:textId="0C9934B1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</w:t>
      </w:r>
      <w:r w:rsidR="00923B06">
        <w:rPr>
          <w:b/>
        </w:rPr>
        <w:t>4</w:t>
      </w:r>
      <w:r>
        <w:rPr>
          <w:b/>
        </w:rPr>
        <w:t xml:space="preserve"> дня/</w:t>
      </w:r>
      <w:r w:rsidR="00923B06">
        <w:rPr>
          <w:b/>
        </w:rPr>
        <w:t>3</w:t>
      </w:r>
      <w:r>
        <w:rPr>
          <w:b/>
        </w:rPr>
        <w:t xml:space="preserve"> ночи «Олимпийский Сочи» </w:t>
      </w:r>
      <w:r>
        <w:rPr>
          <w:b/>
        </w:rPr>
        <w:br/>
      </w:r>
      <w:r w:rsidR="00F275CD">
        <w:rPr>
          <w:b/>
          <w:color w:val="FF0000"/>
        </w:rPr>
        <w:t>ОСЕННИЕ</w:t>
      </w:r>
      <w:r w:rsidR="0004474A">
        <w:rPr>
          <w:b/>
          <w:color w:val="FF0000"/>
        </w:rPr>
        <w:t xml:space="preserve"> КАНИКУЛЫ 2021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198"/>
        <w:gridCol w:w="850"/>
        <w:gridCol w:w="851"/>
        <w:gridCol w:w="850"/>
        <w:gridCol w:w="851"/>
        <w:gridCol w:w="850"/>
      </w:tblGrid>
      <w:tr w:rsidR="005E351A" w14:paraId="240B5A19" w14:textId="77777777" w:rsidTr="0038689F">
        <w:trPr>
          <w:trHeight w:val="448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5D904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333EA" w14:textId="77777777"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="00530CD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8978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вход в сад-музей «Дерево Дружбы» до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14:paraId="776CDD8E" w14:textId="77777777" w:rsidTr="00530CD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C2C80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FDFE2" w14:textId="0D256913" w:rsidR="005E351A" w:rsidRPr="001400B6" w:rsidRDefault="00207E8A" w:rsidP="001400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Экскурсия Красная поляна + Олимпийский парк.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</w:t>
            </w:r>
            <w:proofErr w:type="spellStart"/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>керлинговый</w:t>
            </w:r>
            <w:proofErr w:type="spellEnd"/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центр «Ледяной куб», «Адлер-Арена»).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Красная Поляна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наиболее удаленная от моря часть города-курорта</w:t>
            </w:r>
            <w:r w:rsidR="001400B6" w:rsidRPr="001400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tooltip="Обзорная экскурсия по Сочи" w:history="1">
              <w:r w:rsidR="001400B6" w:rsidRPr="001400B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Сочи</w:t>
              </w:r>
            </w:hyperlink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экскурсии мы сделаем фото-стоп в ущелье Ах-</w:t>
            </w:r>
            <w:proofErr w:type="spellStart"/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</w:t>
            </w:r>
            <w:proofErr w:type="spellEnd"/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откуда открывается панорамный вид на ущелье и вершины Красной Поляны.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В самом поселке мы прогуляемся по набережной реки Мзымта, </w:t>
            </w:r>
            <w:r w:rsidR="001400B6" w:rsidRPr="00140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поднимемся на канатной дороге «Роза Хутор» на высоту 2320 м над уровнем моря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открывается великолепный вид на весь Кавказский заповедник.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Посетим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культурно-этнографический центр «Моя Россия». Это уникальный архитектурный ансамбль, возведенный с учетом многовековых традиций домостроения различных регионов России.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 w:rsidR="00C57529" w:rsidRPr="001400B6">
              <w:rPr>
                <w:rFonts w:ascii="Times New Roman" w:hAnsi="Times New Roman" w:cs="Times New Roman"/>
                <w:sz w:val="20"/>
                <w:szCs w:val="20"/>
              </w:rPr>
              <w:t> (по желанию, за доп. плату).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Также мы посетим: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набережную реки Мзымта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  <w:t>- курорт Красная Поляна (</w:t>
            </w:r>
            <w:r w:rsidR="00140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Горки город);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  канатная </w:t>
            </w:r>
            <w:proofErr w:type="spellStart"/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+парк-музей</w:t>
            </w:r>
            <w:proofErr w:type="spellEnd"/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 «Моя Россия»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14 лет (вкл.) 1200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старше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обед от 450 до 550 руб. 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*В случае остановки канатной дороги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Роза Хутор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», канатная дорога может быть заменена на канатную дорогу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Горки Город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» стоимость до 14 лет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 (вкл.)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  <w:r w:rsidR="00B74A97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3B06" w:rsidRPr="00923B06" w14:paraId="438280AD" w14:textId="77777777" w:rsidTr="00530CD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E5EB5" w14:textId="2C2FDB98" w:rsidR="00923B06" w:rsidRDefault="00923B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1CD2" w14:textId="5EC81708" w:rsidR="00923B06" w:rsidRPr="00923B06" w:rsidRDefault="00923B06" w:rsidP="001400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</w:t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Посещение парка развлечений «Сочи парк» (7 часов, включая трансфер до Парка и обратно).</w:t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t>Парк развлечений, который по праву называют русским Диснейлендом.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1. «Аллея огней» в духе ярмарочной России с кафе, ресторанами и медпунктом.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«Край богатырей», включающий отель «Богатырь» в форме сказочного замка, «Зеркальный дворец» и силовые развлечения.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4. «</w:t>
            </w:r>
            <w:proofErr w:type="spellStart"/>
            <w:r w:rsidRPr="00923B06">
              <w:rPr>
                <w:rFonts w:ascii="Times New Roman" w:hAnsi="Times New Roman" w:cs="Times New Roman"/>
                <w:sz w:val="20"/>
                <w:szCs w:val="20"/>
              </w:rPr>
              <w:t>Экодеревня</w:t>
            </w:r>
            <w:proofErr w:type="spellEnd"/>
            <w:r w:rsidRPr="00923B06">
              <w:rPr>
                <w:rFonts w:ascii="Times New Roman" w:hAnsi="Times New Roman" w:cs="Times New Roman"/>
                <w:sz w:val="20"/>
                <w:szCs w:val="20"/>
              </w:rPr>
              <w:t xml:space="preserve">» – место для отдыха и прогулок.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Основная тематика парка – русские сказки, но интересно в нем не только детям, но и взрослым.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На территории площадью 20,5 га  расположились, множество увлекательных и захватывающих  аттракционов, дельфинарий, лабиринт, шоу фонтанов и многое другое.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t>Ужин.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Дополнительно и на месте оплачивается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t xml:space="preserve"> вход в Парк. </w:t>
            </w:r>
            <w:hyperlink r:id="rId13" w:history="1"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sochipark</w:t>
              </w:r>
              <w:proofErr w:type="spellEnd"/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E351A" w14:paraId="5FFE31BF" w14:textId="77777777" w:rsidTr="00530CD9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7C858D" w14:textId="6CF9A10B" w:rsidR="005E351A" w:rsidRDefault="00923B0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1C3A88" w14:textId="156E515C" w:rsidR="005E351A" w:rsidRDefault="005E351A" w:rsidP="00C046D9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  <w:t>На выбор предоставляется две экскурсии: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и Чайная фабрика на Мацесте</w:t>
            </w:r>
            <w:r w:rsidR="0019082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(для групп 10+1, 15+1, 17+2, 30+3, 40+4)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530CD9">
              <w:rPr>
                <w:b/>
                <w:sz w:val="20"/>
                <w:szCs w:val="20"/>
              </w:rPr>
              <w:t>На фабрики чая</w:t>
            </w:r>
            <w:r w:rsidR="00530CD9">
              <w:rPr>
                <w:sz w:val="20"/>
                <w:szCs w:val="20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</w:t>
            </w:r>
            <w:proofErr w:type="spellStart"/>
            <w:r w:rsidR="00530CD9">
              <w:rPr>
                <w:sz w:val="20"/>
                <w:szCs w:val="20"/>
              </w:rPr>
              <w:t>Мацестинского</w:t>
            </w:r>
            <w:proofErr w:type="spellEnd"/>
            <w:r w:rsidR="00530CD9">
              <w:rPr>
                <w:sz w:val="20"/>
                <w:szCs w:val="20"/>
              </w:rPr>
              <w:t xml:space="preserve"> чая на чаепитии.</w:t>
            </w:r>
            <w:r w:rsidR="0019082F">
              <w:rPr>
                <w:sz w:val="20"/>
                <w:szCs w:val="20"/>
              </w:rPr>
              <w:t xml:space="preserve"> </w:t>
            </w:r>
            <w:r w:rsidR="0095420B">
              <w:rPr>
                <w:sz w:val="20"/>
                <w:szCs w:val="20"/>
              </w:rPr>
              <w:t>Каждый гость получит подарок.</w:t>
            </w:r>
            <w:r w:rsidR="0004474A">
              <w:rPr>
                <w:sz w:val="20"/>
                <w:szCs w:val="20"/>
              </w:rPr>
              <w:br/>
            </w:r>
            <w:r w:rsidR="0004474A" w:rsidRPr="0004474A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04474A" w:rsidRPr="0004474A">
              <w:rPr>
                <w:b/>
                <w:bCs/>
                <w:sz w:val="20"/>
                <w:szCs w:val="20"/>
              </w:rPr>
              <w:t>Агурские</w:t>
            </w:r>
            <w:proofErr w:type="spellEnd"/>
            <w:r w:rsidR="0004474A" w:rsidRPr="0004474A">
              <w:rPr>
                <w:b/>
                <w:bCs/>
                <w:sz w:val="20"/>
                <w:szCs w:val="20"/>
              </w:rPr>
              <w:t xml:space="preserve"> водопады и посещение Южной резиденции Деда Мороза</w:t>
            </w:r>
            <w:r w:rsidR="0019082F">
              <w:rPr>
                <w:b/>
                <w:bCs/>
                <w:sz w:val="20"/>
                <w:szCs w:val="20"/>
              </w:rPr>
              <w:t xml:space="preserve"> (</w:t>
            </w:r>
            <w:r w:rsidR="0019082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для групп 10+1, 15+1, 17+2)</w:t>
            </w:r>
            <w:r w:rsidR="0004474A" w:rsidRPr="0004474A">
              <w:rPr>
                <w:b/>
                <w:bCs/>
                <w:sz w:val="20"/>
                <w:szCs w:val="20"/>
              </w:rPr>
              <w:t>.</w:t>
            </w:r>
            <w:r w:rsidR="0004474A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04474A"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="0004474A"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</w:t>
            </w:r>
            <w:r w:rsidR="0004474A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стремятся попасть сюда, чтобы насладиться дикой природой, увидеть своими глазами эту великолепную красоту.</w:t>
            </w:r>
            <w:r w:rsidR="0004474A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Южная резиденция Деда Мороза находится на горе Ахун.</w:t>
            </w:r>
            <w:r w:rsidR="0004474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04474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 xml:space="preserve">Дорога </w:t>
            </w:r>
            <w:r w:rsidR="0095420B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к вершине горы</w:t>
            </w:r>
            <w:r w:rsidR="0004474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 xml:space="preserve"> Ахун 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ведет сквозь тенистые реликтовые рощ</w:t>
            </w:r>
            <w:r w:rsidR="0095420B">
              <w:rPr>
                <w:rStyle w:val="color20"/>
                <w:sz w:val="20"/>
                <w:szCs w:val="20"/>
                <w:bdr w:val="none" w:sz="0" w:space="0" w:color="auto" w:frame="1"/>
              </w:rPr>
              <w:t>и</w:t>
            </w:r>
            <w:r w:rsidR="00747438">
              <w:rPr>
                <w:rStyle w:val="color20"/>
                <w:sz w:val="20"/>
                <w:szCs w:val="20"/>
                <w:bdr w:val="none" w:sz="0" w:space="0" w:color="auto" w:frame="1"/>
              </w:rPr>
              <w:t>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 резиденции вы познакомитесь со взрослыми оленями и оленятами, которых можно будет покормить. Сделать запоминающиеся фотографии и видео.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9427CC" w:rsidRPr="00C046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По желанию</w:t>
            </w:r>
            <w:r w:rsidR="00C046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за доп. плату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мы предлагаем 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прокатиться на колесе обозрения, </w:t>
            </w:r>
            <w:r w:rsidR="00C046D9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откуда открывается круговая панорама всего Большого Сочи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(это самая высокая точка обзора).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Style w:val="color20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71041">
              <w:rPr>
                <w:rStyle w:val="color20"/>
                <w:sz w:val="20"/>
                <w:szCs w:val="20"/>
                <w:bdr w:val="none" w:sz="0" w:space="0" w:color="auto" w:frame="1"/>
              </w:rPr>
              <w:t>2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00 руб., 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>чайная фабрика от 7 лет 3</w:t>
            </w:r>
            <w:r w:rsidR="0019082F">
              <w:rPr>
                <w:rStyle w:val="color20"/>
                <w:sz w:val="20"/>
                <w:szCs w:val="20"/>
                <w:bdr w:val="none" w:sz="0" w:space="0" w:color="auto" w:frame="1"/>
              </w:rPr>
              <w:t>5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>0 руб.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>, резиденция Деда Мороза до 12 лет 350 руб., от 12 лет 450 руб., колесо обозрения 200 руб.</w:t>
            </w:r>
          </w:p>
        </w:tc>
      </w:tr>
      <w:tr w:rsidR="005E351A" w14:paraId="3995E877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B06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FE5D9D" w14:paraId="5B267B22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3FB6A" w14:textId="77777777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0F7B5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1AB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74ACA" w14:textId="03C4631D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046D9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</w:rPr>
              <w:t>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D8298" w14:textId="5534A7D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DAA" w14:textId="73BECEB9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FE5D9D" w14:paraId="6B52E15A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A22A" w14:textId="7166B2A3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Солнышко»*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пансионат, г. Сочи, Адлер, ул. Аллейная, 2/2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>с 11.10 по 29.12.2021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004CA" w14:textId="1EF8AA45" w:rsidR="00FE5D9D" w:rsidRDefault="00923B06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A00" w14:textId="74523EE2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A9C10" w14:textId="377A24EF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926A9" w14:textId="79A9F643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863" w14:textId="616A61E4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9380</w:t>
            </w:r>
          </w:p>
        </w:tc>
      </w:tr>
      <w:tr w:rsidR="00FE5D9D" w14:paraId="2DB176A3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AC87D" w14:textId="29F2EA50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proofErr w:type="gramStart"/>
            <w:r w:rsidR="00BD2D85">
              <w:rPr>
                <w:rFonts w:ascii="Times New Roman" w:hAnsi="Times New Roman" w:cs="Times New Roman"/>
                <w:b/>
                <w:color w:val="FF0000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отель, г. Сочи, Адлер, ул. Просвещения, 156Б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>с 01.10 по 28.12.2021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A524E" w14:textId="49903FE4" w:rsidR="00FE5D9D" w:rsidRDefault="00923B06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D95" w14:textId="0A463E4F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1F67" w14:textId="2C09D28B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31956" w14:textId="7F81FB2B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76D5" w14:textId="2989E916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13380</w:t>
            </w:r>
          </w:p>
        </w:tc>
      </w:tr>
      <w:tr w:rsidR="00FE5D9D" w14:paraId="3FF02693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119F8" w14:textId="29816DDC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Адлер»*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** отель, г. Сочи, Адлер, ул. Просвещения, 160Б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>с 01.10 по 28.12.2021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DEEE5" w14:textId="51ED431B" w:rsidR="00FE5D9D" w:rsidRDefault="00923B06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30B" w14:textId="03B2C2A8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186F0" w14:textId="537FF627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5D2E5" w14:textId="5239B05B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E77" w14:textId="172CA48D" w:rsidR="00FE5D9D" w:rsidRDefault="0092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15650</w:t>
            </w:r>
          </w:p>
        </w:tc>
      </w:tr>
      <w:tr w:rsidR="005E351A" w14:paraId="7CF4C3F8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A9D8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14:paraId="550EEEB6" w14:textId="00152AF6"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0C1F22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</w:t>
      </w:r>
      <w:r w:rsidR="00BD2D85">
        <w:rPr>
          <w:rFonts w:ascii="Times New Roman" w:hAnsi="Times New Roman" w:cs="Times New Roman"/>
          <w:b/>
        </w:rPr>
        <w:t>о всеми</w:t>
      </w:r>
      <w:r>
        <w:rPr>
          <w:rFonts w:ascii="Times New Roman" w:hAnsi="Times New Roman" w:cs="Times New Roman"/>
          <w:b/>
        </w:rPr>
        <w:t xml:space="preserve"> удобствами (ТВ, холодильник, полотенца), питание по программе, открытый подогреваемый бассейн</w:t>
      </w:r>
      <w:r w:rsidR="007C6703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38E8B26E" w14:textId="38696966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0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lastRenderedPageBreak/>
        <w:br/>
        <w:t>Встреча группы ранее 07:00 за доп. плату.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 xml:space="preserve">Питание: пансионат «Солнышко» - комплекс. </w:t>
      </w:r>
      <w:r w:rsidR="0038689F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t xml:space="preserve">Отель «Экодом </w:t>
      </w:r>
      <w:proofErr w:type="spellStart"/>
      <w:r w:rsidR="00BD2D85">
        <w:rPr>
          <w:rFonts w:ascii="Times New Roman" w:hAnsi="Times New Roman" w:cs="Times New Roman"/>
          <w:b/>
        </w:rPr>
        <w:t>Фэмили</w:t>
      </w:r>
      <w:proofErr w:type="spellEnd"/>
      <w:r w:rsidR="00F91FEA">
        <w:rPr>
          <w:rFonts w:ascii="Times New Roman" w:hAnsi="Times New Roman" w:cs="Times New Roman"/>
          <w:b/>
        </w:rPr>
        <w:t xml:space="preserve">», «Экодом Адлер» - </w:t>
      </w:r>
      <w:r w:rsidR="00BD2D85">
        <w:rPr>
          <w:rFonts w:ascii="Times New Roman" w:hAnsi="Times New Roman" w:cs="Times New Roman"/>
          <w:b/>
        </w:rPr>
        <w:t>«ШВЕДСКИЙ СТОЛ»</w:t>
      </w:r>
      <w:r w:rsidR="00B71041">
        <w:rPr>
          <w:rFonts w:ascii="Times New Roman" w:hAnsi="Times New Roman" w:cs="Times New Roman"/>
          <w:b/>
        </w:rPr>
        <w:t>.</w:t>
      </w:r>
      <w:r w:rsidR="0038689F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14:paraId="5211F888" w14:textId="77777777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  <w:r w:rsidR="00530CD9">
        <w:rPr>
          <w:rFonts w:ascii="Times New Roman" w:hAnsi="Times New Roman" w:cs="Times New Roman"/>
          <w:b/>
        </w:rPr>
        <w:t xml:space="preserve"> </w:t>
      </w:r>
      <w:r w:rsidR="00897838">
        <w:rPr>
          <w:rFonts w:ascii="Times New Roman" w:hAnsi="Times New Roman" w:cs="Times New Roman"/>
          <w:b/>
        </w:rPr>
        <w:t>Актуальную стоимость входных билетов (доп. услуг) уточняйте за 3-5 дней до заезда.</w:t>
      </w:r>
      <w:r w:rsidR="00A05998">
        <w:rPr>
          <w:rFonts w:ascii="Times New Roman" w:hAnsi="Times New Roman" w:cs="Times New Roman"/>
          <w:b/>
        </w:rPr>
        <w:br/>
      </w:r>
      <w:r w:rsidR="00A05998">
        <w:rPr>
          <w:rFonts w:ascii="Times New Roman" w:hAnsi="Times New Roman" w:cs="Times New Roman"/>
          <w:b/>
        </w:rPr>
        <w:br/>
      </w:r>
      <w:r>
        <w:rPr>
          <w:rStyle w:val="a9"/>
          <w:b w:val="0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14:paraId="326BFEF0" w14:textId="77777777" w:rsidTr="00D424E0">
        <w:trPr>
          <w:trHeight w:val="225"/>
        </w:trPr>
        <w:tc>
          <w:tcPr>
            <w:tcW w:w="4111" w:type="dxa"/>
          </w:tcPr>
          <w:bookmarkEnd w:id="0"/>
          <w:p w14:paraId="167859B1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14:paraId="22159E70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>. Стоимость входных билетов может быть изменена экскурсионным объектом.</w:t>
            </w:r>
          </w:p>
        </w:tc>
      </w:tr>
      <w:tr w:rsidR="00475384" w:rsidRPr="00407319" w14:paraId="6E0FC45B" w14:textId="77777777" w:rsidTr="00D424E0">
        <w:trPr>
          <w:trHeight w:val="190"/>
        </w:trPr>
        <w:tc>
          <w:tcPr>
            <w:tcW w:w="4111" w:type="dxa"/>
          </w:tcPr>
          <w:p w14:paraId="74200544" w14:textId="77777777"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14:paraId="0B76F7DE" w14:textId="77777777" w:rsidR="00475384" w:rsidRPr="00407319" w:rsidRDefault="00475384" w:rsidP="00D424E0">
            <w:r w:rsidRPr="00407319">
              <w:t xml:space="preserve">До 14 лет </w:t>
            </w:r>
            <w:r w:rsidR="00B74A97">
              <w:t>100</w:t>
            </w:r>
            <w:r w:rsidRPr="00407319">
              <w:t xml:space="preserve"> руб., от 14 лет </w:t>
            </w:r>
            <w:r w:rsidR="00B74A97">
              <w:t>200</w:t>
            </w:r>
            <w:r w:rsidRPr="00407319">
              <w:t xml:space="preserve"> руб.</w:t>
            </w:r>
          </w:p>
        </w:tc>
      </w:tr>
      <w:tr w:rsidR="00475384" w:rsidRPr="00407319" w14:paraId="5A5CC9EF" w14:textId="77777777" w:rsidTr="00D424E0">
        <w:tc>
          <w:tcPr>
            <w:tcW w:w="4111" w:type="dxa"/>
          </w:tcPr>
          <w:p w14:paraId="6DECC68D" w14:textId="03A8AFC2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B71041">
              <w:rPr>
                <w:b/>
              </w:rPr>
              <w:t>Роза Хутор» + «Моя Россия»</w:t>
            </w:r>
          </w:p>
        </w:tc>
        <w:tc>
          <w:tcPr>
            <w:tcW w:w="6663" w:type="dxa"/>
          </w:tcPr>
          <w:p w14:paraId="2F89F3DA" w14:textId="4EA20367" w:rsidR="00475384" w:rsidRPr="00407319" w:rsidRDefault="00475384" w:rsidP="00D424E0">
            <w:r w:rsidRPr="00407319">
              <w:t>До 14 лет</w:t>
            </w:r>
            <w:r w:rsidR="00B71041">
              <w:t xml:space="preserve"> (вкл.) 1200</w:t>
            </w:r>
            <w:r w:rsidRPr="00407319">
              <w:t xml:space="preserve"> руб., от 1</w:t>
            </w:r>
            <w:r w:rsidR="00B71041">
              <w:t>5</w:t>
            </w:r>
            <w:r w:rsidRPr="00407319">
              <w:t xml:space="preserve"> лет </w:t>
            </w:r>
            <w:r w:rsidR="00B71041">
              <w:t>1950</w:t>
            </w:r>
            <w:r w:rsidRPr="00407319">
              <w:t xml:space="preserve"> руб.</w:t>
            </w:r>
          </w:p>
        </w:tc>
      </w:tr>
      <w:tr w:rsidR="00475384" w:rsidRPr="00407319" w14:paraId="54767A19" w14:textId="77777777" w:rsidTr="00D424E0">
        <w:tc>
          <w:tcPr>
            <w:tcW w:w="4111" w:type="dxa"/>
          </w:tcPr>
          <w:p w14:paraId="34BBCA90" w14:textId="1050B8F4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  <w:r w:rsidR="00C046D9">
              <w:rPr>
                <w:b/>
              </w:rPr>
              <w:t xml:space="preserve"> (по желанию)</w:t>
            </w:r>
          </w:p>
        </w:tc>
        <w:tc>
          <w:tcPr>
            <w:tcW w:w="6663" w:type="dxa"/>
          </w:tcPr>
          <w:p w14:paraId="2356D001" w14:textId="77777777" w:rsidR="00475384" w:rsidRPr="00407319" w:rsidRDefault="00475384" w:rsidP="00D424E0">
            <w:r w:rsidRPr="00407319">
              <w:t>От 450 руб. до 550 руб.</w:t>
            </w:r>
          </w:p>
        </w:tc>
      </w:tr>
      <w:tr w:rsidR="00923B06" w:rsidRPr="00407319" w14:paraId="01825A95" w14:textId="77777777" w:rsidTr="00D424E0">
        <w:tc>
          <w:tcPr>
            <w:tcW w:w="4111" w:type="dxa"/>
          </w:tcPr>
          <w:p w14:paraId="1A93ED0C" w14:textId="3BD7C259" w:rsidR="00923B06" w:rsidRDefault="00923B06" w:rsidP="00D424E0">
            <w:pPr>
              <w:rPr>
                <w:b/>
              </w:rPr>
            </w:pPr>
            <w:r>
              <w:rPr>
                <w:b/>
              </w:rPr>
              <w:t>Сочи парк</w:t>
            </w:r>
          </w:p>
        </w:tc>
        <w:tc>
          <w:tcPr>
            <w:tcW w:w="6663" w:type="dxa"/>
          </w:tcPr>
          <w:p w14:paraId="37F9B430" w14:textId="72A692D9" w:rsidR="00923B06" w:rsidRPr="00407319" w:rsidRDefault="00923B06" w:rsidP="00D424E0">
            <w:hyperlink r:id="rId14" w:history="1"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sochipark</w:t>
              </w:r>
              <w:proofErr w:type="spellEnd"/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3B0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75384" w:rsidRPr="00407319" w14:paraId="46ABEFC2" w14:textId="77777777" w:rsidTr="00D424E0">
        <w:tc>
          <w:tcPr>
            <w:tcW w:w="4111" w:type="dxa"/>
          </w:tcPr>
          <w:p w14:paraId="264CC74D" w14:textId="77777777" w:rsidR="00475384" w:rsidRDefault="00F53178" w:rsidP="00D424E0">
            <w:pPr>
              <w:rPr>
                <w:b/>
              </w:rPr>
            </w:pP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14:paraId="6A868BBE" w14:textId="15FD159A" w:rsidR="00475384" w:rsidRPr="00407319" w:rsidRDefault="00B71041" w:rsidP="00D424E0">
            <w:r>
              <w:t>2</w:t>
            </w:r>
            <w:r w:rsidR="00F53178">
              <w:t>00</w:t>
            </w:r>
            <w:r w:rsidR="00475384" w:rsidRPr="00407319">
              <w:t xml:space="preserve"> руб.</w:t>
            </w:r>
          </w:p>
        </w:tc>
      </w:tr>
      <w:tr w:rsidR="00475384" w:rsidRPr="00407319" w14:paraId="6C94FDD1" w14:textId="77777777" w:rsidTr="00D424E0">
        <w:trPr>
          <w:trHeight w:val="70"/>
        </w:trPr>
        <w:tc>
          <w:tcPr>
            <w:tcW w:w="4111" w:type="dxa"/>
          </w:tcPr>
          <w:p w14:paraId="4D19C95B" w14:textId="35AAD1C0" w:rsidR="00475384" w:rsidRDefault="00530CD9" w:rsidP="00D424E0">
            <w:pPr>
              <w:rPr>
                <w:b/>
              </w:rPr>
            </w:pPr>
            <w:r>
              <w:rPr>
                <w:b/>
              </w:rPr>
              <w:t>Чайная фабрика</w:t>
            </w:r>
            <w:r w:rsidR="00C046D9">
              <w:rPr>
                <w:b/>
              </w:rPr>
              <w:t>/Резиденция Деда мороза</w:t>
            </w:r>
          </w:p>
        </w:tc>
        <w:tc>
          <w:tcPr>
            <w:tcW w:w="6663" w:type="dxa"/>
          </w:tcPr>
          <w:p w14:paraId="714E86C4" w14:textId="55FB0880" w:rsidR="00475384" w:rsidRPr="00407319" w:rsidRDefault="00530CD9" w:rsidP="00D424E0">
            <w:r>
              <w:t>От 7 лет 3</w:t>
            </w:r>
            <w:r w:rsidR="0019082F">
              <w:t>5</w:t>
            </w:r>
            <w:r>
              <w:t>0 руб.</w:t>
            </w:r>
            <w:r w:rsidR="00C046D9">
              <w:t>/до 12 лет 350 руб., от 12 лет 450 руб.</w:t>
            </w:r>
          </w:p>
        </w:tc>
      </w:tr>
      <w:tr w:rsidR="00C046D9" w:rsidRPr="00407319" w14:paraId="43C51506" w14:textId="77777777" w:rsidTr="00D424E0">
        <w:trPr>
          <w:trHeight w:val="70"/>
        </w:trPr>
        <w:tc>
          <w:tcPr>
            <w:tcW w:w="4111" w:type="dxa"/>
          </w:tcPr>
          <w:p w14:paraId="388EA931" w14:textId="2E2F3FA9" w:rsidR="00C046D9" w:rsidRDefault="00C046D9" w:rsidP="00D424E0">
            <w:pPr>
              <w:rPr>
                <w:b/>
              </w:rPr>
            </w:pPr>
            <w:r>
              <w:rPr>
                <w:b/>
              </w:rPr>
              <w:t>Колесо обозрения (по желанию)</w:t>
            </w:r>
          </w:p>
        </w:tc>
        <w:tc>
          <w:tcPr>
            <w:tcW w:w="6663" w:type="dxa"/>
          </w:tcPr>
          <w:p w14:paraId="53FD9EE2" w14:textId="0EE981A0" w:rsidR="00C046D9" w:rsidRDefault="00C046D9" w:rsidP="00D424E0">
            <w:r>
              <w:t>200 руб. (для групп)</w:t>
            </w:r>
          </w:p>
        </w:tc>
      </w:tr>
    </w:tbl>
    <w:p w14:paraId="2ADA3B6E" w14:textId="77777777" w:rsidR="00770E0D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14:paraId="1126B239" w14:textId="77777777" w:rsidR="0038689F" w:rsidRDefault="0038689F" w:rsidP="005E351A">
      <w:pPr>
        <w:rPr>
          <w:b/>
        </w:rPr>
      </w:pPr>
    </w:p>
    <w:p w14:paraId="11BFE37E" w14:textId="77777777" w:rsidR="0038689F" w:rsidRDefault="0038689F" w:rsidP="005E351A">
      <w:pPr>
        <w:rPr>
          <w:b/>
        </w:rPr>
      </w:pPr>
    </w:p>
    <w:p w14:paraId="09870EE0" w14:textId="77777777" w:rsidR="0038689F" w:rsidRDefault="0038689F" w:rsidP="005E351A">
      <w:pPr>
        <w:rPr>
          <w:b/>
        </w:rPr>
      </w:pPr>
    </w:p>
    <w:p w14:paraId="1D526066" w14:textId="77777777" w:rsidR="0038689F" w:rsidRDefault="0038689F" w:rsidP="005E351A">
      <w:pPr>
        <w:rPr>
          <w:b/>
        </w:rPr>
      </w:pPr>
    </w:p>
    <w:p w14:paraId="7C48E54B" w14:textId="77777777" w:rsidR="0038689F" w:rsidRDefault="0038689F" w:rsidP="005E351A">
      <w:pPr>
        <w:rPr>
          <w:b/>
        </w:rPr>
      </w:pPr>
    </w:p>
    <w:p w14:paraId="13916FF3" w14:textId="77777777" w:rsidR="0038689F" w:rsidRDefault="0038689F" w:rsidP="005E351A">
      <w:pPr>
        <w:rPr>
          <w:b/>
        </w:rPr>
      </w:pPr>
    </w:p>
    <w:p w14:paraId="4D8080F0" w14:textId="77777777" w:rsidR="0038689F" w:rsidRDefault="0038689F" w:rsidP="005E351A">
      <w:pPr>
        <w:rPr>
          <w:b/>
        </w:rPr>
      </w:pPr>
    </w:p>
    <w:p w14:paraId="56AA193B" w14:textId="77777777" w:rsidR="0038689F" w:rsidRDefault="0038689F" w:rsidP="005E351A">
      <w:pPr>
        <w:rPr>
          <w:b/>
        </w:rPr>
      </w:pPr>
    </w:p>
    <w:p w14:paraId="5696BF14" w14:textId="77777777" w:rsidR="0038689F" w:rsidRDefault="0038689F" w:rsidP="005E351A">
      <w:pPr>
        <w:rPr>
          <w:b/>
        </w:rPr>
      </w:pPr>
    </w:p>
    <w:p w14:paraId="146A3256" w14:textId="77777777" w:rsidR="0038689F" w:rsidRDefault="0038689F" w:rsidP="005E351A">
      <w:pPr>
        <w:rPr>
          <w:b/>
        </w:rPr>
      </w:pPr>
    </w:p>
    <w:p w14:paraId="4919B794" w14:textId="77777777" w:rsidR="0038689F" w:rsidRDefault="0038689F" w:rsidP="005E351A">
      <w:pPr>
        <w:rPr>
          <w:b/>
        </w:rPr>
      </w:pPr>
    </w:p>
    <w:p w14:paraId="7AA4744A" w14:textId="77777777" w:rsidR="0038689F" w:rsidRDefault="0038689F" w:rsidP="005E351A">
      <w:pPr>
        <w:rPr>
          <w:b/>
        </w:rPr>
      </w:pPr>
    </w:p>
    <w:p w14:paraId="120E3EA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787868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540E9C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65506A8" w14:textId="77777777"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6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6ED179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C4A8" w14:textId="77777777" w:rsidR="0065290C" w:rsidRDefault="0065290C" w:rsidP="00252B2C">
      <w:pPr>
        <w:spacing w:after="0" w:line="240" w:lineRule="auto"/>
      </w:pPr>
      <w:r>
        <w:separator/>
      </w:r>
    </w:p>
  </w:endnote>
  <w:endnote w:type="continuationSeparator" w:id="0">
    <w:p w14:paraId="480AFBCD" w14:textId="77777777" w:rsidR="0065290C" w:rsidRDefault="0065290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BDE2" w14:textId="77777777" w:rsidR="0065290C" w:rsidRDefault="0065290C" w:rsidP="00252B2C">
      <w:pPr>
        <w:spacing w:after="0" w:line="240" w:lineRule="auto"/>
      </w:pPr>
      <w:r>
        <w:separator/>
      </w:r>
    </w:p>
  </w:footnote>
  <w:footnote w:type="continuationSeparator" w:id="0">
    <w:p w14:paraId="0F37118E" w14:textId="77777777" w:rsidR="0065290C" w:rsidRDefault="0065290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869"/>
    <w:rsid w:val="00030A99"/>
    <w:rsid w:val="00033ACE"/>
    <w:rsid w:val="00036F8E"/>
    <w:rsid w:val="000439DA"/>
    <w:rsid w:val="0004474A"/>
    <w:rsid w:val="0005144D"/>
    <w:rsid w:val="00057B82"/>
    <w:rsid w:val="000705DD"/>
    <w:rsid w:val="000740DE"/>
    <w:rsid w:val="000818BE"/>
    <w:rsid w:val="000941DE"/>
    <w:rsid w:val="000C1F22"/>
    <w:rsid w:val="000C4281"/>
    <w:rsid w:val="000C470F"/>
    <w:rsid w:val="000F2829"/>
    <w:rsid w:val="0010477E"/>
    <w:rsid w:val="00122AD4"/>
    <w:rsid w:val="00124872"/>
    <w:rsid w:val="001400B6"/>
    <w:rsid w:val="001547B7"/>
    <w:rsid w:val="00181E57"/>
    <w:rsid w:val="00184AB1"/>
    <w:rsid w:val="00185675"/>
    <w:rsid w:val="0019082F"/>
    <w:rsid w:val="00190834"/>
    <w:rsid w:val="001C1759"/>
    <w:rsid w:val="001D2618"/>
    <w:rsid w:val="001E0905"/>
    <w:rsid w:val="001F6A2F"/>
    <w:rsid w:val="00207E8A"/>
    <w:rsid w:val="00252B2C"/>
    <w:rsid w:val="00255429"/>
    <w:rsid w:val="002A007C"/>
    <w:rsid w:val="002C5866"/>
    <w:rsid w:val="002F593B"/>
    <w:rsid w:val="0030012E"/>
    <w:rsid w:val="0031779D"/>
    <w:rsid w:val="0033596F"/>
    <w:rsid w:val="00347FF8"/>
    <w:rsid w:val="0038689F"/>
    <w:rsid w:val="003871E9"/>
    <w:rsid w:val="003D6FBF"/>
    <w:rsid w:val="003D779C"/>
    <w:rsid w:val="003E5DAC"/>
    <w:rsid w:val="00401524"/>
    <w:rsid w:val="004426F9"/>
    <w:rsid w:val="00475384"/>
    <w:rsid w:val="0048136F"/>
    <w:rsid w:val="00490A8B"/>
    <w:rsid w:val="004A02CC"/>
    <w:rsid w:val="004C009F"/>
    <w:rsid w:val="00504747"/>
    <w:rsid w:val="00506A68"/>
    <w:rsid w:val="00507C61"/>
    <w:rsid w:val="00511F5E"/>
    <w:rsid w:val="00512590"/>
    <w:rsid w:val="00530CD9"/>
    <w:rsid w:val="005412A0"/>
    <w:rsid w:val="00550BB4"/>
    <w:rsid w:val="0056552F"/>
    <w:rsid w:val="00584E1D"/>
    <w:rsid w:val="00597742"/>
    <w:rsid w:val="005B5C3F"/>
    <w:rsid w:val="005E351A"/>
    <w:rsid w:val="005E3C72"/>
    <w:rsid w:val="00650467"/>
    <w:rsid w:val="0065290C"/>
    <w:rsid w:val="006775E4"/>
    <w:rsid w:val="0069160E"/>
    <w:rsid w:val="006E15DF"/>
    <w:rsid w:val="007169C9"/>
    <w:rsid w:val="00746C8E"/>
    <w:rsid w:val="00747438"/>
    <w:rsid w:val="00770E0D"/>
    <w:rsid w:val="00777547"/>
    <w:rsid w:val="007A2ED2"/>
    <w:rsid w:val="007B4D61"/>
    <w:rsid w:val="007C6703"/>
    <w:rsid w:val="007E36AA"/>
    <w:rsid w:val="007E38FF"/>
    <w:rsid w:val="007F6B00"/>
    <w:rsid w:val="00800A6F"/>
    <w:rsid w:val="00824FC6"/>
    <w:rsid w:val="00864A1E"/>
    <w:rsid w:val="00886273"/>
    <w:rsid w:val="008923ED"/>
    <w:rsid w:val="00897838"/>
    <w:rsid w:val="008A008D"/>
    <w:rsid w:val="008B036B"/>
    <w:rsid w:val="00903943"/>
    <w:rsid w:val="00917155"/>
    <w:rsid w:val="00923B06"/>
    <w:rsid w:val="00930C51"/>
    <w:rsid w:val="009427CC"/>
    <w:rsid w:val="00944B95"/>
    <w:rsid w:val="0095420B"/>
    <w:rsid w:val="00955BBA"/>
    <w:rsid w:val="009A54D2"/>
    <w:rsid w:val="009C28BF"/>
    <w:rsid w:val="009D06A9"/>
    <w:rsid w:val="009D1F36"/>
    <w:rsid w:val="009F47AB"/>
    <w:rsid w:val="00A05998"/>
    <w:rsid w:val="00A41540"/>
    <w:rsid w:val="00A52618"/>
    <w:rsid w:val="00AB04FF"/>
    <w:rsid w:val="00AE0D0A"/>
    <w:rsid w:val="00B2575C"/>
    <w:rsid w:val="00B420A5"/>
    <w:rsid w:val="00B56D53"/>
    <w:rsid w:val="00B56EB6"/>
    <w:rsid w:val="00B6636D"/>
    <w:rsid w:val="00B71041"/>
    <w:rsid w:val="00B74A97"/>
    <w:rsid w:val="00B91FD3"/>
    <w:rsid w:val="00BB2BFE"/>
    <w:rsid w:val="00BC2487"/>
    <w:rsid w:val="00BC5F17"/>
    <w:rsid w:val="00BD28F9"/>
    <w:rsid w:val="00BD2D85"/>
    <w:rsid w:val="00BD718E"/>
    <w:rsid w:val="00BD71F7"/>
    <w:rsid w:val="00BE1B5D"/>
    <w:rsid w:val="00BE3B0A"/>
    <w:rsid w:val="00BF31AC"/>
    <w:rsid w:val="00C046D9"/>
    <w:rsid w:val="00C04DD0"/>
    <w:rsid w:val="00C36CAA"/>
    <w:rsid w:val="00C45CAB"/>
    <w:rsid w:val="00C57529"/>
    <w:rsid w:val="00C61BDB"/>
    <w:rsid w:val="00CA06E7"/>
    <w:rsid w:val="00CE09E5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2E13"/>
    <w:rsid w:val="00E4323D"/>
    <w:rsid w:val="00EC2411"/>
    <w:rsid w:val="00ED30AE"/>
    <w:rsid w:val="00F275CD"/>
    <w:rsid w:val="00F53178"/>
    <w:rsid w:val="00F91FEA"/>
    <w:rsid w:val="00FC6D97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43E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ochipar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go2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sochi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cp:lastPrinted>2021-08-20T10:58:00Z</cp:lastPrinted>
  <dcterms:created xsi:type="dcterms:W3CDTF">2021-08-20T10:58:00Z</dcterms:created>
  <dcterms:modified xsi:type="dcterms:W3CDTF">2021-08-20T10:58:00Z</dcterms:modified>
</cp:coreProperties>
</file>