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FDD6698" w14:textId="77777777" w:rsidTr="00252B2C">
        <w:trPr>
          <w:trHeight w:val="1873"/>
        </w:trPr>
        <w:tc>
          <w:tcPr>
            <w:tcW w:w="3753" w:type="dxa"/>
          </w:tcPr>
          <w:p w14:paraId="01128DF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8F271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573500" r:id="rId8"/>
              </w:object>
            </w:r>
          </w:p>
        </w:tc>
      </w:tr>
    </w:tbl>
    <w:p w14:paraId="2BB5A69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2C4DE32" w14:textId="77777777" w:rsidR="00252B2C" w:rsidRPr="009E1746" w:rsidRDefault="002A4322" w:rsidP="002A4322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80DF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58D213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80DF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2404154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6170124" w14:textId="77777777" w:rsidR="00252B2C" w:rsidRPr="0046672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6672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6672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6672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6672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B93A2CF" w14:textId="77777777" w:rsidR="00252B2C" w:rsidRPr="0046672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6672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6672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6672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6672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6672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6672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6672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6672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9D9CC25" w14:textId="77777777" w:rsidR="005412A0" w:rsidRPr="00930C51" w:rsidRDefault="002E5E0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3798579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8027196" w14:textId="11141677" w:rsidR="00E4323D" w:rsidRDefault="00652F5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«Магадан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52A1D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1E2322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0CC6049" w14:textId="77777777" w:rsidR="008923ED" w:rsidRDefault="008923ED" w:rsidP="002A4322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B968D5C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пос. Лоо, ул. Декабристов, 161</w:t>
      </w:r>
    </w:p>
    <w:p w14:paraId="39B9EF25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18276C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Адлера маршрутным такси или автобусом до сочинского авто или ж/д вокзала. От ж/д и автовокзала Сочи маршрутным такси или автобусом №№ 155 в сторону Лоо.</w:t>
      </w:r>
    </w:p>
    <w:p w14:paraId="12AD30EE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93AD402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санаторий «Магадан» находится в тихом экологически чистом месте г. Сочи, на побережье Черного моря, в поселке Лоо. На территории санатория есть собственный парк, состоящий из лесопарка и дендропарка с экзотическими деревьями, кустарниками и различными насаждениями – всего более 200 видов растений, завезенных с различных континентов.</w:t>
      </w:r>
    </w:p>
    <w:p w14:paraId="00E41763" w14:textId="77777777" w:rsidR="002A4322" w:rsidRDefault="002A4322" w:rsidP="002A4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961EF74" w14:textId="77777777" w:rsidR="00552A1D" w:rsidRPr="00552A1D" w:rsidRDefault="00914A47" w:rsidP="00552A1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водно-оздоровительный комплекс, кафе, бар-бильярдная, караоке, автостоянка, камера хранения, тренажерный зал,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кино-концертный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зал, открытая танцевальная площадка, библиотека, детский клуб, пляжный комплекс.</w:t>
      </w:r>
      <w:r w:rsidR="00552A1D" w:rsidRPr="00552A1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D2C21B6" w14:textId="77777777" w:rsidR="00914A47" w:rsidRDefault="00914A47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1162FFD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3B3BD3D4" w14:textId="77777777" w:rsidR="00552A1D" w:rsidRDefault="00552A1D" w:rsidP="00552A1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костно-мышечной системы и соединительной ткани;</w:t>
      </w:r>
    </w:p>
    <w:p w14:paraId="013A3A78" w14:textId="77777777" w:rsidR="00552A1D" w:rsidRDefault="00552A1D" w:rsidP="00552A1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кровообращения;</w:t>
      </w:r>
    </w:p>
    <w:p w14:paraId="31E1C7E4" w14:textId="77777777" w:rsidR="00552A1D" w:rsidRDefault="00552A1D" w:rsidP="00552A1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вегетативной нервной системы;</w:t>
      </w:r>
    </w:p>
    <w:p w14:paraId="3DBE3572" w14:textId="77777777" w:rsidR="00552A1D" w:rsidRDefault="00552A1D" w:rsidP="00552A1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дыхания.</w:t>
      </w:r>
    </w:p>
    <w:p w14:paraId="45151D8F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Стоимость лечения на Мацесте оплачивается дополнительно. Минеральная вода сочинских источников (по назначению врача в фито-баре).</w:t>
      </w:r>
    </w:p>
    <w:p w14:paraId="561BCF83" w14:textId="77777777" w:rsidR="00552A1D" w:rsidRDefault="00552A1D" w:rsidP="00552A1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F4C942" w14:textId="77777777" w:rsidR="00552A1D" w:rsidRPr="00552A1D" w:rsidRDefault="00552A1D" w:rsidP="00552A1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552A1D">
        <w:rPr>
          <w:rFonts w:ascii="Arial" w:eastAsia="Times New Roman" w:hAnsi="Arial" w:cs="Arial"/>
          <w:b/>
          <w:color w:val="585454"/>
          <w:sz w:val="21"/>
          <w:szCs w:val="21"/>
        </w:rPr>
        <w:t>Пляж</w:t>
      </w:r>
      <w:proofErr w:type="gramEnd"/>
      <w:r w:rsidRPr="00552A1D">
        <w:rPr>
          <w:rFonts w:ascii="Arial" w:eastAsia="Times New Roman" w:hAnsi="Arial" w:cs="Arial"/>
          <w:b/>
          <w:color w:val="585454"/>
          <w:sz w:val="21"/>
          <w:szCs w:val="21"/>
        </w:rPr>
        <w:t> </w:t>
      </w:r>
      <w:r w:rsidRPr="00552A1D">
        <w:rPr>
          <w:rFonts w:ascii="Arial" w:eastAsia="Times New Roman" w:hAnsi="Arial" w:cs="Arial"/>
          <w:color w:val="585454"/>
          <w:sz w:val="21"/>
          <w:szCs w:val="21"/>
        </w:rPr>
        <w:t>оборудованный с широкой галечной полосой (площадка для пляжного волейбола, аэрарии, лежаки, зонтики, питьевой фонтан, раздевалки, душевые, туалеты). Дорога на пляж проходит по дорожке (300 м от корпусов), через парк санатория, затем по надземному виадуку и подземному переходу, занимает 5-7 минут. Для проживающих в корпусе №5 предоставляется услуга доставки с пляжа автобусом. Детский мини-аквапарк.</w:t>
      </w:r>
    </w:p>
    <w:p w14:paraId="60D99555" w14:textId="77777777" w:rsidR="00552A1D" w:rsidRPr="00552A1D" w:rsidRDefault="00552A1D" w:rsidP="00552A1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52A1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5FE0CDD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E404B22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Стандарт с балконом. Корпус №2,5,6. Общая площадь 14,5 кв м (комната 10 кв м, прихожая 2,5 кв м, санузел 2 кв м). Оснащен односпальной / двуспальной кроватью, косметическим столиком, холодильником, телевизором, кондиционером, телефоном, шкафом для одежды. Из окна небольшого уютного номера открывается вид на лесопарк.</w:t>
      </w:r>
    </w:p>
    <w:p w14:paraId="438F30D1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750971E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Стандарт. Корпус №2,4,5. Общая площадь 17,5 кв м (комната 12 кв м, прихожая (в корпусе №5) 3,5 кв м, санузел 2 кв м).</w:t>
      </w:r>
    </w:p>
    <w:p w14:paraId="19C247E5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Двухместный номер "Стандарт" (Корпус № 2,4,5) включает в себя: жилую комнату с балкон и с видом 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лесопарпарк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совмещенный (душ, умывальник, унитаз) или раздельный санузел. В номере: две односпальные кровати, две прикроватные тумбы, шкаф, телевизор, телефон, холодильник, кондиционер. </w:t>
      </w:r>
    </w:p>
    <w:p w14:paraId="4D4CE88B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lastRenderedPageBreak/>
        <w:t>​</w:t>
      </w:r>
    </w:p>
    <w:p w14:paraId="1A81F9DC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вид на море. Корпус №5. Общая площадь 17,5 кв м (комната 12 кв м, прихожая 3,5 кв м, санузел 2 кв м). Включает в себя: жилую комнату с балконом и великолепным видом на море, совмещенный или раздельный санузел (душ, умывальник, унитаз). В номере имеются две односпальные кровати, две прикроватные тумбы, шкаф, телевизор, телефон, холодильник, кондиционер.</w:t>
      </w:r>
    </w:p>
    <w:p w14:paraId="075B2CD7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FD3E542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Комфорт без балкона. Корпус №6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Ощая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площадь 14,5 кв м (жилая площадь 12 кв м, санузел 2 кв м). Оснащение номера: две односпальные кровати, косметический столик, телевизор, холодильник, телефон, фен, кондиционер, шкаф,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Каждому гостю предоставляется личный набор банных принадлежностей и средств гигиены.</w:t>
      </w:r>
    </w:p>
    <w:p w14:paraId="0F0EF4D0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BD28F40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2-местныйе 2-комн. Апартаменты. Корпус №6. Общая площадь, 49 кв м (спальня 14,6-20 кв м, гостиная 11-21 кв м, кухня 7,7-19 кв м, санузел 3,6-9,5 кв м, прихожая 4,4-11,1 кв м). Номер включает: просторную прихожую с гардеробом, жилую комнату, гостевую комнату, зону кухни с кухонным гарнитуром и вытяжкой, раковиной, микроволновой печью, варочной панелью, холодильником, стиральной машиной, набором кухонной посуды,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чайником,  диван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и кресло   Санузел совмещенный (душевая), фен, личный набор банных принадлежностей и средств гигиены, банные халаты. Комплектация комнаты: двуспальная кровать, прикроватные тумбы, прикроватный пуфик, встроенный шкаф, кондиционер, 2 телевизора, телефон, утюг, гладильная доска, WI-FI.</w:t>
      </w:r>
    </w:p>
    <w:p w14:paraId="67CE7339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6273DE7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Комфорт вид на парк. Корпус №1,3,6. Общая площадь 18,5 кв м (комната 16 кв м, санузел 2,5 кв м, балкон 8 кв м)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. 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3, 6). Оснащение номера: две односпальные кровати, косметический столик, телевизор, холодильник, телефон, кондиционер, шкаф,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Каждому гостю предоставляется личный набор банных принадлежностей и средств гигиены. Все номера обустроены лоджиями с прекрасным видом на парк. </w:t>
      </w:r>
    </w:p>
    <w:p w14:paraId="5A7EABD8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8937115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Комофрт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вид на море. Корпус №5,6. Общая площадь 22 кв м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кормната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19 кв м, балкон 8 кв м, санузел 3 кв м). Оснащение номера: две односпальные кровати, легко трансформирующиеся в одну двухспальную кровать, косметический столик, сервант для посуды с электрочайником, чайными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принадлежностями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комод, телевизор, холодильник, телефон, диван, журнальный столик, фен, кондиционер, мини-сейф. Все номера обустроены лоджиями с прекрасным видом на море. Каждому гостю предоставляется личный набор банных принадлежностей и средств гигиены.</w:t>
      </w:r>
    </w:p>
    <w:p w14:paraId="5B6616E2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688B749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2-комн. Комфорт. Корпус №4,5. Общая площадь 33,5 кв м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омната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28 кв м, прихожая 3 кв м, санузел 2,5 кв м). </w:t>
      </w:r>
    </w:p>
    <w:p w14:paraId="75EC6DE4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Номер состоит из спальни, гостиной и санузла (душевая кабина, умывальник, унитаз). В спальне имеется двуспальная кровать, две прикроватные тумбы, косметический столик, платяной шкаф с мини-сейфом, кондиционер. В гостиной - диван-кровать, два кресла, сервант с наборами посуды, журнальный столик, телевизор, телефон, холодильник. В прихожей- вешалка для верхней одежды,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обувница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Санузел оборудован современной сантехникой, феном. Для каждого гостя мы подготовили индивидуальный набор: удобный халат, тапочки, банные принадлежности, средства гигиены.</w:t>
      </w:r>
    </w:p>
    <w:p w14:paraId="0A40C622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1FDB507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2-комн. Стандарт Семейный. Корпус №4. Общая площадь 30 кв м (комната 12 кв м, прихожая 3,5 кв м, санузел 2 кв м).</w:t>
      </w:r>
    </w:p>
    <w:p w14:paraId="2D16D3F7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Каждая комната предназначена для размещения двух гостей. Прихожая, санузел (душ, умывальник, унитаз)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расчитаны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2 комнаты. В каждой комнате имеется отдельный балкон. Комната укомплектована двумя односпальными кроватями, прикроватными тумбами, косметическим столиком, журнальным столиком, кондиционером, телевизором, телефоном, холодильником.</w:t>
      </w:r>
    </w:p>
    <w:p w14:paraId="5FCE7F79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FFD2F82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2-комн. Комфорт Семейный. Корпус №1,3. Общая площадь 30 кв м (комната 24,5 кв м, прихожая 3,5 кв м, санузел 2 кв м). Номер состоит из двух жилых комнат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индивидуаьным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электронным ключом. Каждая комната предназначена для размещения двух гостей (2 основных места). Прихожая и раздельный санузел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расcчитаны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2 комнаты. В каждой комнате отдельный балкон. Комплектация комнаты: две односпальные кровати, прикроватные тумбы, косметический столик, кондиционер, телевизор, телефон, радио, холодильник, чайник, столовый набор (графин, кружки, стаканы, ложки), личный набор банных принадлежностей и средств гигиены, фен (в санузле). WI-FI.</w:t>
      </w:r>
    </w:p>
    <w:p w14:paraId="7F144CF0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8D894AA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2-комн. Люкс. Корпус №6. Общая площадь 33,6 кв м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спяльня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13,2 кв м, гостиная 11 кв м, санузел 6,5 кв м, прихожая 2,9 кв м). Номер включает: просторную прихожую с гардеробом, жилую комнату, зону отдыха, совмещенный санузел (душевая). Комплектация комнаты: двуспальная кровать, </w:t>
      </w: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прикроватные тумбы, диван, встроенный шкаф, кондиционер, 2 телевизора, фен, телефон, холодильник, стиральная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машина,  утюг</w:t>
      </w:r>
      <w:proofErr w:type="gramEnd"/>
      <w:r>
        <w:rPr>
          <w:rFonts w:ascii="Arial" w:hAnsi="Arial" w:cs="Arial"/>
          <w:color w:val="585454"/>
          <w:sz w:val="21"/>
          <w:szCs w:val="21"/>
        </w:rPr>
        <w:t>, гладильная доска, чайник, столовый набор (графин, кружки, стаканы, ложки), личный набор банных принадлежностей и средств гигиены, банные халаты. WI-FI.  В номере теплые полы.</w:t>
      </w:r>
    </w:p>
    <w:p w14:paraId="37CC12CD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AFA2288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5 лет.</w:t>
      </w:r>
    </w:p>
    <w:p w14:paraId="590B9000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BA02C9D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14:paraId="3ADC49FE" w14:textId="77777777" w:rsidR="001E2322" w:rsidRDefault="001E2322" w:rsidP="001E2322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 5 до 12 лет 50% от стоимости основного места;</w:t>
      </w:r>
    </w:p>
    <w:p w14:paraId="300F6FA3" w14:textId="77777777" w:rsidR="001E2322" w:rsidRDefault="001E2322" w:rsidP="001E2322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 14 лет 70% от стоимости основного места.</w:t>
      </w:r>
    </w:p>
    <w:p w14:paraId="5B3A9C4D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28B18E0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5D464096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B289407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лечение;</w:t>
      </w:r>
    </w:p>
    <w:p w14:paraId="0EC3D312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по системе "Шведский стол";</w:t>
      </w:r>
    </w:p>
    <w:p w14:paraId="09851D34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бассейн;</w:t>
      </w:r>
    </w:p>
    <w:p w14:paraId="52BE0831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тренажерным залом и спортивными площадками;</w:t>
      </w:r>
    </w:p>
    <w:p w14:paraId="5F4D1165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культурно-развлекательные мероприятия;</w:t>
      </w:r>
    </w:p>
    <w:p w14:paraId="2AA1487A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библиотеки;</w:t>
      </w:r>
    </w:p>
    <w:p w14:paraId="086642AC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оборудованием;</w:t>
      </w:r>
    </w:p>
    <w:p w14:paraId="5618657F" w14:textId="77777777" w:rsidR="001E2322" w:rsidRDefault="001E2322" w:rsidP="001E232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камеры хранения.</w:t>
      </w:r>
    </w:p>
    <w:p w14:paraId="00FAAF01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C186220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12:00.</w:t>
      </w:r>
    </w:p>
    <w:p w14:paraId="3E793846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B70A1D2" w14:textId="77777777" w:rsidR="001E2322" w:rsidRDefault="001E2322" w:rsidP="001E23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день, руб. 2021 г. Путевка действительна от 10 дней.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1252"/>
        <w:gridCol w:w="1252"/>
        <w:gridCol w:w="1252"/>
        <w:gridCol w:w="1252"/>
        <w:gridCol w:w="1252"/>
        <w:gridCol w:w="1252"/>
        <w:gridCol w:w="1267"/>
      </w:tblGrid>
      <w:tr w:rsidR="001E2322" w:rsidRPr="001E2322" w14:paraId="2B7B84DD" w14:textId="77777777" w:rsidTr="001E232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19F3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55585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EC209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68A58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618DB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44D95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13B6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0167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1E2322" w:rsidRPr="001E2322" w14:paraId="67C9F6A6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4E8C1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к.2,5,6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1FF1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4F4E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4BF19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41937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84BD8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2506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4067F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1E2322" w:rsidRPr="001E2322" w14:paraId="525458CC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8273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к.2,4,5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4DB1F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6F6F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C951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0011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6037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F52E8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C592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1E2322" w:rsidRPr="001E2322" w14:paraId="0228C6B7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F761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(вид на море) к.5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1D3A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18735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CD87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A2441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D9A5F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7F04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A7FE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1E2322" w:rsidRPr="001E2322" w14:paraId="54A81E0F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C042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2-комн. </w:t>
            </w:r>
            <w:proofErr w:type="spellStart"/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комб</w:t>
            </w:r>
            <w:proofErr w:type="spellEnd"/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 номер (2+2), с/у раздельный к.4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7B29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C4A91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5573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EEDAF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12837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0B76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98460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1E2322" w:rsidRPr="001E2322" w14:paraId="668F5EA8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5FC2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Комфорт без балкона (вид на </w:t>
            </w:r>
            <w:proofErr w:type="spellStart"/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порк</w:t>
            </w:r>
            <w:proofErr w:type="spellEnd"/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к.6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6D0F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C409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5DF87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D2A9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8AA85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26FDB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9FF98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1E2322" w:rsidRPr="001E2322" w14:paraId="5B2D04EB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F373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Комфорт (вид на </w:t>
            </w:r>
            <w:proofErr w:type="spellStart"/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порк</w:t>
            </w:r>
            <w:proofErr w:type="spellEnd"/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к.1,3,6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5E6D7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57FE1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78FF1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9C2A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E548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E2F5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AE417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1E2322" w:rsidRPr="001E2322" w14:paraId="2B64000B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29EE9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Комфорт (вид на море) к.5,6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72DE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9E2C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D7B35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C595A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C94E8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95F80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17575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1E2322" w:rsidRPr="001E2322" w14:paraId="2AA54EF9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2674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 (вид на море) к.1,3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030D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E3DC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4285A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CB540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226B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381AF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2FCB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1E2322" w:rsidRPr="001E2322" w14:paraId="72E18951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3682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Комфорт Семейный к.1,3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01EE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F33C0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13BCB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FBBE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9637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A9DE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9A66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1E2322" w:rsidRPr="001E2322" w14:paraId="4DBD8F38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DE8B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Комфорт к.4,5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51A09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47A2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FDEF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8D882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6D0F6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B5020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D9EAF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1E2322" w:rsidRPr="001E2322" w14:paraId="47A0FBC7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2C238B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к.6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C8149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895AD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2E49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941EA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2708C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469BA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8C741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</w:tr>
      <w:tr w:rsidR="001E2322" w:rsidRPr="001E2322" w14:paraId="431FA23D" w14:textId="77777777" w:rsidTr="001E23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7E22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Апартаменты к.6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CACDE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0964B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2865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7F824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75CB0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BB417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89C43" w14:textId="77777777" w:rsidR="001E2322" w:rsidRPr="001E2322" w:rsidRDefault="001E2322" w:rsidP="001E23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23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</w:tr>
      <w:tr w:rsidR="001E2322" w:rsidRPr="001E2322" w14:paraId="1FAA66A5" w14:textId="77777777" w:rsidTr="001E232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F9FC737" w14:textId="1A525BC4" w:rsidR="001E2322" w:rsidRPr="001E2322" w:rsidRDefault="001E2322" w:rsidP="001E23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E2322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-7%</w:t>
            </w:r>
          </w:p>
        </w:tc>
      </w:tr>
    </w:tbl>
    <w:p w14:paraId="42FA4C6A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75252A8" w14:textId="77777777" w:rsidR="0007044B" w:rsidRDefault="000704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C39A9D5" w14:textId="77777777" w:rsidR="0007044B" w:rsidRDefault="000704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B353010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81ADEE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FA4E50" w14:textId="64973994" w:rsidR="00400920" w:rsidRDefault="004009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888D8A1" w14:textId="54EB679D" w:rsidR="001E2322" w:rsidRDefault="001E232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F2C4AE" w14:textId="2D702E77" w:rsidR="001E2322" w:rsidRDefault="001E232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3B34A3F" w14:textId="50342382" w:rsidR="001E2322" w:rsidRDefault="001E232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B431D25" w14:textId="58C21C5C" w:rsidR="001E2322" w:rsidRDefault="001E232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C6E272" w14:textId="4DE9EDE7" w:rsidR="001E2322" w:rsidRDefault="001E232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58A37E" w14:textId="3D84D3D1" w:rsidR="001E2322" w:rsidRDefault="001E232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9B3E83" w14:textId="77777777" w:rsidR="00400920" w:rsidRDefault="004009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B9ED33" w14:textId="77777777" w:rsidR="00400920" w:rsidRDefault="004009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1CD8D8D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BC33C3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1A9C01" w14:textId="77777777" w:rsidR="00576030" w:rsidRDefault="0057603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DF95E1" w14:textId="77777777" w:rsidR="00576030" w:rsidRDefault="0057603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7857F1A" w14:textId="77777777" w:rsidR="00576030" w:rsidRDefault="0057603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769E249" w14:textId="77777777" w:rsidR="00576030" w:rsidRDefault="0057603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41ADC3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57E1D3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80DF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232AF0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D716B4C" w14:textId="77777777" w:rsidR="008923ED" w:rsidRPr="0046672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6672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6672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6672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6672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6672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6672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6672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32E0E9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80D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B510" w14:textId="77777777" w:rsidR="002E5E0B" w:rsidRDefault="002E5E0B" w:rsidP="00252B2C">
      <w:pPr>
        <w:spacing w:after="0" w:line="240" w:lineRule="auto"/>
      </w:pPr>
      <w:r>
        <w:separator/>
      </w:r>
    </w:p>
  </w:endnote>
  <w:endnote w:type="continuationSeparator" w:id="0">
    <w:p w14:paraId="21EC5E38" w14:textId="77777777" w:rsidR="002E5E0B" w:rsidRDefault="002E5E0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A200" w14:textId="77777777" w:rsidR="002E5E0B" w:rsidRDefault="002E5E0B" w:rsidP="00252B2C">
      <w:pPr>
        <w:spacing w:after="0" w:line="240" w:lineRule="auto"/>
      </w:pPr>
      <w:r>
        <w:separator/>
      </w:r>
    </w:p>
  </w:footnote>
  <w:footnote w:type="continuationSeparator" w:id="0">
    <w:p w14:paraId="29D68F1D" w14:textId="77777777" w:rsidR="002E5E0B" w:rsidRDefault="002E5E0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F24BC"/>
    <w:multiLevelType w:val="multilevel"/>
    <w:tmpl w:val="156E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4682B"/>
    <w:multiLevelType w:val="multilevel"/>
    <w:tmpl w:val="0E4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0320C"/>
    <w:multiLevelType w:val="multilevel"/>
    <w:tmpl w:val="5AE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07A14"/>
    <w:multiLevelType w:val="multilevel"/>
    <w:tmpl w:val="21E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050BD"/>
    <w:multiLevelType w:val="multilevel"/>
    <w:tmpl w:val="5B0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B03E7"/>
    <w:multiLevelType w:val="multilevel"/>
    <w:tmpl w:val="CFB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80DBB"/>
    <w:multiLevelType w:val="multilevel"/>
    <w:tmpl w:val="DAD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AC5F49"/>
    <w:multiLevelType w:val="multilevel"/>
    <w:tmpl w:val="7338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2628A"/>
    <w:multiLevelType w:val="multilevel"/>
    <w:tmpl w:val="169E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63BE7"/>
    <w:multiLevelType w:val="multilevel"/>
    <w:tmpl w:val="B6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B04F7"/>
    <w:multiLevelType w:val="multilevel"/>
    <w:tmpl w:val="66D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73E3E"/>
    <w:multiLevelType w:val="multilevel"/>
    <w:tmpl w:val="40B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9952CA"/>
    <w:multiLevelType w:val="multilevel"/>
    <w:tmpl w:val="C0E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F3BC9"/>
    <w:multiLevelType w:val="multilevel"/>
    <w:tmpl w:val="78B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70915"/>
    <w:multiLevelType w:val="multilevel"/>
    <w:tmpl w:val="183C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7"/>
  </w:num>
  <w:num w:numId="3">
    <w:abstractNumId w:val="22"/>
  </w:num>
  <w:num w:numId="4">
    <w:abstractNumId w:val="27"/>
  </w:num>
  <w:num w:numId="5">
    <w:abstractNumId w:val="9"/>
  </w:num>
  <w:num w:numId="6">
    <w:abstractNumId w:val="7"/>
  </w:num>
  <w:num w:numId="7">
    <w:abstractNumId w:val="38"/>
  </w:num>
  <w:num w:numId="8">
    <w:abstractNumId w:val="18"/>
  </w:num>
  <w:num w:numId="9">
    <w:abstractNumId w:val="42"/>
  </w:num>
  <w:num w:numId="10">
    <w:abstractNumId w:val="35"/>
  </w:num>
  <w:num w:numId="11">
    <w:abstractNumId w:val="11"/>
  </w:num>
  <w:num w:numId="12">
    <w:abstractNumId w:val="26"/>
  </w:num>
  <w:num w:numId="13">
    <w:abstractNumId w:val="13"/>
  </w:num>
  <w:num w:numId="14">
    <w:abstractNumId w:val="25"/>
  </w:num>
  <w:num w:numId="15">
    <w:abstractNumId w:val="40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7"/>
  </w:num>
  <w:num w:numId="23">
    <w:abstractNumId w:val="20"/>
  </w:num>
  <w:num w:numId="24">
    <w:abstractNumId w:val="24"/>
  </w:num>
  <w:num w:numId="25">
    <w:abstractNumId w:val="1"/>
  </w:num>
  <w:num w:numId="26">
    <w:abstractNumId w:val="15"/>
  </w:num>
  <w:num w:numId="27">
    <w:abstractNumId w:val="16"/>
  </w:num>
  <w:num w:numId="28">
    <w:abstractNumId w:val="8"/>
  </w:num>
  <w:num w:numId="29">
    <w:abstractNumId w:val="36"/>
  </w:num>
  <w:num w:numId="30">
    <w:abstractNumId w:val="0"/>
  </w:num>
  <w:num w:numId="31">
    <w:abstractNumId w:val="21"/>
  </w:num>
  <w:num w:numId="32">
    <w:abstractNumId w:val="44"/>
  </w:num>
  <w:num w:numId="33">
    <w:abstractNumId w:val="23"/>
  </w:num>
  <w:num w:numId="34">
    <w:abstractNumId w:val="43"/>
  </w:num>
  <w:num w:numId="35">
    <w:abstractNumId w:val="14"/>
  </w:num>
  <w:num w:numId="36">
    <w:abstractNumId w:val="31"/>
  </w:num>
  <w:num w:numId="37">
    <w:abstractNumId w:val="19"/>
  </w:num>
  <w:num w:numId="38">
    <w:abstractNumId w:val="12"/>
  </w:num>
  <w:num w:numId="39">
    <w:abstractNumId w:val="41"/>
  </w:num>
  <w:num w:numId="40">
    <w:abstractNumId w:val="2"/>
  </w:num>
  <w:num w:numId="41">
    <w:abstractNumId w:val="3"/>
  </w:num>
  <w:num w:numId="42">
    <w:abstractNumId w:val="6"/>
  </w:num>
  <w:num w:numId="43">
    <w:abstractNumId w:val="33"/>
  </w:num>
  <w:num w:numId="44">
    <w:abstractNumId w:val="2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7044B"/>
    <w:rsid w:val="000C4281"/>
    <w:rsid w:val="00124872"/>
    <w:rsid w:val="001547B7"/>
    <w:rsid w:val="00181E57"/>
    <w:rsid w:val="00185675"/>
    <w:rsid w:val="00190834"/>
    <w:rsid w:val="001C1759"/>
    <w:rsid w:val="001E2322"/>
    <w:rsid w:val="00252B2C"/>
    <w:rsid w:val="002A007C"/>
    <w:rsid w:val="002A4322"/>
    <w:rsid w:val="002C5866"/>
    <w:rsid w:val="002E5E0B"/>
    <w:rsid w:val="003D779C"/>
    <w:rsid w:val="00400920"/>
    <w:rsid w:val="004426F9"/>
    <w:rsid w:val="0046672D"/>
    <w:rsid w:val="00490A8B"/>
    <w:rsid w:val="00506A68"/>
    <w:rsid w:val="00507C61"/>
    <w:rsid w:val="00511F5E"/>
    <w:rsid w:val="00512590"/>
    <w:rsid w:val="005412A0"/>
    <w:rsid w:val="00552A1D"/>
    <w:rsid w:val="00576030"/>
    <w:rsid w:val="00584E1D"/>
    <w:rsid w:val="005B5C3F"/>
    <w:rsid w:val="00630B9A"/>
    <w:rsid w:val="00650467"/>
    <w:rsid w:val="00652F54"/>
    <w:rsid w:val="00746C8E"/>
    <w:rsid w:val="00777547"/>
    <w:rsid w:val="00800A6F"/>
    <w:rsid w:val="00864A1E"/>
    <w:rsid w:val="00886273"/>
    <w:rsid w:val="008923ED"/>
    <w:rsid w:val="00903943"/>
    <w:rsid w:val="00914A47"/>
    <w:rsid w:val="00917155"/>
    <w:rsid w:val="00930C51"/>
    <w:rsid w:val="009C28BF"/>
    <w:rsid w:val="009C357E"/>
    <w:rsid w:val="009D06A9"/>
    <w:rsid w:val="009D1F36"/>
    <w:rsid w:val="009F47AB"/>
    <w:rsid w:val="00A41540"/>
    <w:rsid w:val="00A52618"/>
    <w:rsid w:val="00AB04FF"/>
    <w:rsid w:val="00AE0D0A"/>
    <w:rsid w:val="00B307D3"/>
    <w:rsid w:val="00B342D4"/>
    <w:rsid w:val="00B420A5"/>
    <w:rsid w:val="00B56EB6"/>
    <w:rsid w:val="00B91FD3"/>
    <w:rsid w:val="00BD718E"/>
    <w:rsid w:val="00BE3B0A"/>
    <w:rsid w:val="00BF31AC"/>
    <w:rsid w:val="00C04DD0"/>
    <w:rsid w:val="00C45CAB"/>
    <w:rsid w:val="00C64668"/>
    <w:rsid w:val="00C80DFA"/>
    <w:rsid w:val="00CA06E7"/>
    <w:rsid w:val="00CE64D2"/>
    <w:rsid w:val="00D62BD5"/>
    <w:rsid w:val="00D8759F"/>
    <w:rsid w:val="00D95EF5"/>
    <w:rsid w:val="00DA032C"/>
    <w:rsid w:val="00DB3750"/>
    <w:rsid w:val="00DF7E20"/>
    <w:rsid w:val="00E17228"/>
    <w:rsid w:val="00E32E13"/>
    <w:rsid w:val="00E4323D"/>
    <w:rsid w:val="00E5085C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63D3"/>
  <w15:docId w15:val="{3A42598A-BD18-422C-B471-75567E9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55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E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2021-01-19T11:59:00Z</dcterms:created>
  <dcterms:modified xsi:type="dcterms:W3CDTF">2021-01-19T11:59:00Z</dcterms:modified>
</cp:coreProperties>
</file>