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078199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7139F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7139F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6D217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D217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6D217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D217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6D217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6D217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D217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D217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D217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D217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D217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6D217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D217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D217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B66C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654E7C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Курортный Комплекс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Эпрон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614EAA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C15D5B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654E7C">
        <w:rPr>
          <w:rFonts w:ascii="Arial" w:eastAsia="Times New Roman" w:hAnsi="Arial" w:cs="Arial"/>
          <w:color w:val="585454"/>
          <w:sz w:val="21"/>
          <w:szCs w:val="21"/>
        </w:rPr>
        <w:t> г. Сочи, Адлерский район, курортный посёлок Кудепста, ул. Эпроновская, 4</w:t>
      </w: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654E7C">
        <w:rPr>
          <w:rFonts w:ascii="Arial" w:eastAsia="Times New Roman" w:hAnsi="Arial" w:cs="Arial"/>
          <w:color w:val="585454"/>
          <w:sz w:val="21"/>
          <w:szCs w:val="21"/>
        </w:rPr>
        <w:t> от аэропорта Адлер на автобусе № 124, от ж/д вокзала Адлер рейсовым автобусом "Адлер – Сочи" до остановки "Пансионат "Бургас".</w:t>
      </w: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654E7C">
        <w:rPr>
          <w:rFonts w:ascii="Arial" w:eastAsia="Times New Roman" w:hAnsi="Arial" w:cs="Arial"/>
          <w:color w:val="585454"/>
          <w:sz w:val="21"/>
          <w:szCs w:val="21"/>
        </w:rPr>
        <w:t> Новый современный комплекс "Эпрон" состоит из 4-х одинаковых 4-х этажных коттеджей, имеет закрытую благоустроенную территорию, прекрасно подходит для спокойного семейного отдыха на Черном море в Сочи. Курортный комплекс "Эпрон" расположен на берегу Черного моря, в курортном посёлке Кудепста (стык Адлера и Хосты) Сочи, в 5 км от ж/д Адлер и 10 км от аэропорта, рядом с пансионатом "Бургас".</w:t>
      </w:r>
    </w:p>
    <w:p w:rsidR="00654E7C" w:rsidRPr="00654E7C" w:rsidRDefault="00654E7C" w:rsidP="00654E7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54E7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автостоянка, огороженная территория, детский и взрослый бассейн, шезлонги, зонты, столовая, мангал.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800 руб. (завтрак 200 руб., обед 350 руб., ужин 250 руб.)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городской, галечный или пляж пансионата "Бургас" - за дополнительную плату.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 территории комплекса 4 комфортабельных корпуса. Каждый корпус состоит из 13 номеров.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1-2-местный 1-комнатный номер Стандарт-Эконом. В номере: одна двуспальная кровать, прикроватные тумбы, шкаф для одежды, комод, столик, телевизор, холодильник, кондиционер. Ванная комната: душ, унитаз, раковина, полотенца, набор туалетных принадлежностей. Без балкона. Дополнительное место не предусмотрено.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2-3-местный 1-комнатный номер Стандарт. В номере: 2-3 раздельные кровати, прикроватные тумбы, шкаф для одежды, комод, столик, телевизор, холодильник, кондиционер. Ванная комната: душ, унитаз, раковина, полотенца, набор туалетных принадлежностей. Дополнительное место (кровать) -1.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Стандарт-Улучшенный. В номере: две односпальные кровати или одна двуспальная, прикроватные тумбы, столик, шкаф для одежды, комод, телевизор, холодильник, диван. Ванная комната: душ, унитаз, раковина, полотенца, набор туалетных принадлежностей. Все номера данной категории с балконом. Дополнительное место (диван) - 1.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мини-Люкс. В номере: две односпальные кровати или одна двуспальная, прикроватные тумбы, столик, шкаф для одежды, комод, телевизор, холодильник, кондиционер, раскладной диван. Ванная комната: душ, унитаз, раковина, полотенца, набор туалетных принадлежностей. Балкон: все номера данной категории имеют индивидуальный балкон. Дополнительное место (диван) - 1.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без предоставления отдельного спального места размещаются бесплатно (бесплатно не более одного ребенка в номере).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(кроме номеров на 1 этаже). Стандарт Улучшенный, Люкс - дополнительное место диван.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C15D5B" w:rsidRDefault="00C15D5B" w:rsidP="00C15D5B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C15D5B" w:rsidRDefault="00C15D5B" w:rsidP="00C15D5B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:rsidR="00C15D5B" w:rsidRDefault="00C15D5B" w:rsidP="00C15D5B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бассейн, шезлонги.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 оплачиваемые услуги:</w:t>
      </w:r>
    </w:p>
    <w:p w:rsidR="00C15D5B" w:rsidRDefault="00C15D5B" w:rsidP="00C15D5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800 руб.;</w:t>
      </w:r>
    </w:p>
    <w:p w:rsidR="00C15D5B" w:rsidRDefault="00C15D5B" w:rsidP="00C15D5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вход на пляж пансионата «Бургас».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C15D5B" w:rsidRDefault="00C15D5B" w:rsidP="00C15D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03083" w:rsidRDefault="00C15D5B" w:rsidP="00C15D5B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 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1668"/>
        <w:gridCol w:w="1668"/>
        <w:gridCol w:w="1668"/>
        <w:gridCol w:w="1668"/>
        <w:gridCol w:w="1683"/>
      </w:tblGrid>
      <w:tr w:rsidR="00C15D5B" w:rsidRPr="00C15D5B" w:rsidTr="00C15D5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C15D5B" w:rsidRPr="00C15D5B" w:rsidTr="00C15D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1-2-местный Стандарт-Эконом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C15D5B" w:rsidRPr="00C15D5B" w:rsidTr="00C15D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C15D5B" w:rsidRPr="00C15D5B" w:rsidTr="00C15D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C15D5B" w:rsidRPr="00C15D5B" w:rsidTr="00C15D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C15D5B" w:rsidRPr="00C15D5B" w:rsidTr="00C15D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C15D5B" w:rsidRPr="00C15D5B" w:rsidTr="009A4DF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15D5B" w:rsidRPr="00C15D5B" w:rsidRDefault="00C15D5B" w:rsidP="00C15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C15D5B" w:rsidRPr="00C15D5B" w:rsidTr="00C15D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кровать/диван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5D5B" w:rsidRPr="00C15D5B" w:rsidRDefault="00C15D5B" w:rsidP="00C15D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15D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</w:tr>
    </w:tbl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03083" w:rsidRDefault="0020308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7139F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D2178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D2178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D217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D21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D21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D217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D21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D217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15D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CA" w:rsidRDefault="001B66CA" w:rsidP="00252B2C">
      <w:pPr>
        <w:spacing w:after="0" w:line="240" w:lineRule="auto"/>
      </w:pPr>
      <w:r>
        <w:separator/>
      </w:r>
    </w:p>
  </w:endnote>
  <w:endnote w:type="continuationSeparator" w:id="0">
    <w:p w:rsidR="001B66CA" w:rsidRDefault="001B66C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CA" w:rsidRDefault="001B66CA" w:rsidP="00252B2C">
      <w:pPr>
        <w:spacing w:after="0" w:line="240" w:lineRule="auto"/>
      </w:pPr>
      <w:r>
        <w:separator/>
      </w:r>
    </w:p>
  </w:footnote>
  <w:footnote w:type="continuationSeparator" w:id="0">
    <w:p w:rsidR="001B66CA" w:rsidRDefault="001B66C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14A"/>
    <w:multiLevelType w:val="multilevel"/>
    <w:tmpl w:val="CEC6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24DA1"/>
    <w:multiLevelType w:val="multilevel"/>
    <w:tmpl w:val="AD22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12164"/>
    <w:multiLevelType w:val="multilevel"/>
    <w:tmpl w:val="6E9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AE044B"/>
    <w:multiLevelType w:val="multilevel"/>
    <w:tmpl w:val="AB78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564AC1"/>
    <w:multiLevelType w:val="multilevel"/>
    <w:tmpl w:val="226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70C75"/>
    <w:multiLevelType w:val="multilevel"/>
    <w:tmpl w:val="1A3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20"/>
  </w:num>
  <w:num w:numId="4">
    <w:abstractNumId w:val="25"/>
  </w:num>
  <w:num w:numId="5">
    <w:abstractNumId w:val="10"/>
  </w:num>
  <w:num w:numId="6">
    <w:abstractNumId w:val="8"/>
  </w:num>
  <w:num w:numId="7">
    <w:abstractNumId w:val="36"/>
  </w:num>
  <w:num w:numId="8">
    <w:abstractNumId w:val="18"/>
  </w:num>
  <w:num w:numId="9">
    <w:abstractNumId w:val="43"/>
  </w:num>
  <w:num w:numId="10">
    <w:abstractNumId w:val="32"/>
  </w:num>
  <w:num w:numId="11">
    <w:abstractNumId w:val="12"/>
  </w:num>
  <w:num w:numId="12">
    <w:abstractNumId w:val="24"/>
  </w:num>
  <w:num w:numId="13">
    <w:abstractNumId w:val="13"/>
  </w:num>
  <w:num w:numId="14">
    <w:abstractNumId w:val="22"/>
  </w:num>
  <w:num w:numId="15">
    <w:abstractNumId w:val="39"/>
  </w:num>
  <w:num w:numId="16">
    <w:abstractNumId w:val="3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11"/>
  </w:num>
  <w:num w:numId="22">
    <w:abstractNumId w:val="17"/>
  </w:num>
  <w:num w:numId="23">
    <w:abstractNumId w:val="19"/>
  </w:num>
  <w:num w:numId="24">
    <w:abstractNumId w:val="21"/>
  </w:num>
  <w:num w:numId="25">
    <w:abstractNumId w:val="3"/>
  </w:num>
  <w:num w:numId="26">
    <w:abstractNumId w:val="14"/>
  </w:num>
  <w:num w:numId="27">
    <w:abstractNumId w:val="15"/>
  </w:num>
  <w:num w:numId="28">
    <w:abstractNumId w:val="9"/>
  </w:num>
  <w:num w:numId="29">
    <w:abstractNumId w:val="34"/>
  </w:num>
  <w:num w:numId="30">
    <w:abstractNumId w:val="1"/>
  </w:num>
  <w:num w:numId="31">
    <w:abstractNumId w:val="16"/>
  </w:num>
  <w:num w:numId="32">
    <w:abstractNumId w:val="29"/>
  </w:num>
  <w:num w:numId="33">
    <w:abstractNumId w:val="23"/>
  </w:num>
  <w:num w:numId="34">
    <w:abstractNumId w:val="41"/>
  </w:num>
  <w:num w:numId="35">
    <w:abstractNumId w:val="44"/>
  </w:num>
  <w:num w:numId="36">
    <w:abstractNumId w:val="6"/>
  </w:num>
  <w:num w:numId="37">
    <w:abstractNumId w:val="42"/>
  </w:num>
  <w:num w:numId="38">
    <w:abstractNumId w:val="2"/>
  </w:num>
  <w:num w:numId="39">
    <w:abstractNumId w:val="33"/>
  </w:num>
  <w:num w:numId="40">
    <w:abstractNumId w:val="38"/>
  </w:num>
  <w:num w:numId="41">
    <w:abstractNumId w:val="40"/>
  </w:num>
  <w:num w:numId="42">
    <w:abstractNumId w:val="7"/>
  </w:num>
  <w:num w:numId="43">
    <w:abstractNumId w:val="30"/>
  </w:num>
  <w:num w:numId="44">
    <w:abstractNumId w:val="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6401A"/>
    <w:rsid w:val="000C4281"/>
    <w:rsid w:val="00124872"/>
    <w:rsid w:val="001547B7"/>
    <w:rsid w:val="00181E57"/>
    <w:rsid w:val="00185675"/>
    <w:rsid w:val="00190834"/>
    <w:rsid w:val="001B66CA"/>
    <w:rsid w:val="001C1759"/>
    <w:rsid w:val="001E0905"/>
    <w:rsid w:val="00203083"/>
    <w:rsid w:val="00225C96"/>
    <w:rsid w:val="00252B2C"/>
    <w:rsid w:val="002A007C"/>
    <w:rsid w:val="002C5866"/>
    <w:rsid w:val="003D779C"/>
    <w:rsid w:val="004426F9"/>
    <w:rsid w:val="00477332"/>
    <w:rsid w:val="00490A8B"/>
    <w:rsid w:val="00506A68"/>
    <w:rsid w:val="00507C61"/>
    <w:rsid w:val="00511F5E"/>
    <w:rsid w:val="00512590"/>
    <w:rsid w:val="005412A0"/>
    <w:rsid w:val="00584E1D"/>
    <w:rsid w:val="005B5C3F"/>
    <w:rsid w:val="00614EAA"/>
    <w:rsid w:val="00650467"/>
    <w:rsid w:val="00654E7C"/>
    <w:rsid w:val="006D2178"/>
    <w:rsid w:val="006F09F4"/>
    <w:rsid w:val="007106FC"/>
    <w:rsid w:val="007139F9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15D5B"/>
    <w:rsid w:val="00C45CAB"/>
    <w:rsid w:val="00CA06E7"/>
    <w:rsid w:val="00CE64D2"/>
    <w:rsid w:val="00D62BD5"/>
    <w:rsid w:val="00D71603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5746"/>
  <w15:docId w15:val="{BD86A3C2-8C56-48D5-9008-9D80BD6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2020-01-17T13:00:00Z</dcterms:created>
  <dcterms:modified xsi:type="dcterms:W3CDTF">2020-01-17T13:00:00Z</dcterms:modified>
</cp:coreProperties>
</file>