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6995FE9" w14:textId="77777777" w:rsidTr="00252B2C">
        <w:trPr>
          <w:trHeight w:val="1873"/>
        </w:trPr>
        <w:tc>
          <w:tcPr>
            <w:tcW w:w="3753" w:type="dxa"/>
          </w:tcPr>
          <w:p w14:paraId="0B3836C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D21D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688172" r:id="rId9"/>
              </w:object>
            </w:r>
          </w:p>
        </w:tc>
      </w:tr>
    </w:tbl>
    <w:p w14:paraId="4501204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740D55B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D45E46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D315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2D58A6FA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D0A9106" w14:textId="77777777" w:rsidR="00252B2C" w:rsidRPr="00FD315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D315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96A629A" w14:textId="77777777" w:rsidR="00252B2C" w:rsidRPr="00FD315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D315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D315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D315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D315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D315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D315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D315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1559C76" w14:textId="77777777" w:rsidR="005412A0" w:rsidRPr="00930C51" w:rsidRDefault="00FD76B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C60580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71CB884" w14:textId="29141FFD" w:rsidR="00031AAB" w:rsidRPr="00031AAB" w:rsidRDefault="000F20B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База отдыха «Белый лебедь»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502284">
        <w:rPr>
          <w:rStyle w:val="a9"/>
          <w:rFonts w:ascii="Arial" w:hAnsi="Arial" w:cs="Arial"/>
          <w:sz w:val="23"/>
          <w:szCs w:val="23"/>
        </w:rPr>
        <w:t>2</w:t>
      </w:r>
      <w:r w:rsidR="00327E01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73DF627D" w14:textId="77777777"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5BD23AA3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 Пионерский проспект, 233</w:t>
      </w:r>
    </w:p>
    <w:p w14:paraId="2B206857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4FA561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База отдыха "Белый лебедь" расположена в курортном районе Джемете в Анапе на знаменитом Пионерском проспекте. Относительно моря, база расположена на первой береговой линии. Расстояние до пляжа Джемете-3 около 50 метров. База расположена в той части Джемете, где хорошо развита инфраструктура. Поблизости имеется большое количество летних кафе, ресторанов, магазинов, пунктов выносной розничной торговли.</w:t>
      </w:r>
    </w:p>
    <w:p w14:paraId="2B883090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BBD23D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Так же, поблизости расположены остановки общественного транспорта (маршрутных такси), на которых Вы без труда сможете добраться в центр курорта Анапа, в курортный район Витязево, до рынка "Джемете", аквапарка "Тики-Так", дельфинария на Пионерском проспекте и другие места пользующиеся популярностью у гостей Анапы.</w:t>
      </w:r>
    </w:p>
    <w:p w14:paraId="1A7D4468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Площадь территории базы составляет 10 гектаров. На территории базы расположены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деревянные</w:t>
      </w:r>
      <w:r w:rsidR="00FD315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домики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которых находятся номера эконом уровня и новый корпус введенный в эксплуатацию в 2012 году. Территория базы хорошо озеленена, на территории большое количество многолетних деревьев пицундской сосны и тополей, цветников, розариев. Территория базы изолирована и круглосуточно находится под охраной.</w:t>
      </w:r>
    </w:p>
    <w:p w14:paraId="52B5FFE1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B263A20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охраняемая автостоянка, спортивная площадка, волейбол, большой теннис, баскетбол, детская площадка (горки, качели), магазин, кафе с широким ассортиментом блюд, бильярд, комната отдыха с телевизором, прачечная, медпункт. В прокате шашки, шахматы, волейбольные и баскетбольные мячи.</w:t>
      </w:r>
    </w:p>
    <w:p w14:paraId="749099DD" w14:textId="77777777" w:rsidR="00873F7B" w:rsidRDefault="00873F7B" w:rsidP="00873F7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FED8270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16161"/>
          <w:sz w:val="21"/>
          <w:szCs w:val="21"/>
        </w:rPr>
        <w:t> На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территории имеются три кухни для самостоятельного приготовления пищи. На территории базы отдыха есть кафе-столовая, где можно заказать питание по желанию.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35B1EFB6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50 м, оборудованный, городской.</w:t>
      </w:r>
    </w:p>
    <w:p w14:paraId="0645D79C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6D41E1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3A853625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7B0861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2-3-местные деревянные домики. В деревянных домиках расположены две комнаты, объединенные верандой. В номерах: две отдельно стоящие кровати, тумбочки, зеркало, на веранде стол, стулья, холодильник, некоторые домики оборудованы газовыми плитами, разделочными столами и раковинами. Коммунальные удобства расположены на территории. На территории базы: душевые кабинки, рукомойники, кухни для самостоятельного приготовления пищи (выдается посуда для приготовления пищи). </w:t>
      </w:r>
    </w:p>
    <w:p w14:paraId="41FD2A09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не предусмотрено.</w:t>
      </w:r>
    </w:p>
    <w:p w14:paraId="284268F9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6C1D9CC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2-местный 1-комнатный номер оснащен телевизором, холодильником, кондиционером (сплит-системой), санузлом с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душем,  кроватями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тумбочками, шкафом, зеркалом.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25CD2993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C0A44C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местный  2</w:t>
      </w:r>
      <w:proofErr w:type="gramEnd"/>
      <w:r>
        <w:rPr>
          <w:rFonts w:ascii="Arial" w:hAnsi="Arial" w:cs="Arial"/>
          <w:color w:val="616161"/>
          <w:sz w:val="21"/>
          <w:szCs w:val="21"/>
        </w:rPr>
        <w:t>-комнатный семейный номер состоит из двух изолированных комнат, идеально подходит для размещения семейных пар с детьми. В каждой комнате телевизор, кондиционер (сплит-система), мебель кровати, тумбочки, шкаф, зеркало. В коридоре санузел с душем и холодильник.</w:t>
      </w:r>
    </w:p>
    <w:p w14:paraId="5B6BE4C7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349915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состоит из двух комнат спальни и гостиной. В спальне кровать, тумбочки, шкаф, зеркало, телевизор и кондиционер (сплит-система). В гостиной мягкая мебель, телевизор, холодильник и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- 2,3.</w:t>
      </w:r>
    </w:p>
    <w:p w14:paraId="5DE19EF5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39BFF29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 лет без предоставления отдельного спального места и питания размещаются с оплатой 150 руб. в домиках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и  в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корпусе 300 руб. (оплата на месте).</w:t>
      </w:r>
    </w:p>
    <w:p w14:paraId="02989FCA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36BE55" w14:textId="0815469F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50% от стоимости основного места (только для номеров в Спальном корпусе с удобствами).</w:t>
      </w:r>
    </w:p>
    <w:p w14:paraId="33309454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B73600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49F95E3" w14:textId="77777777" w:rsidR="00327E01" w:rsidRDefault="00327E01" w:rsidP="00327E01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945F0EA" w14:textId="77777777" w:rsidR="00327E01" w:rsidRDefault="00327E01" w:rsidP="00327E01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спортивными и детскими площадками;</w:t>
      </w:r>
    </w:p>
    <w:p w14:paraId="3B383DD7" w14:textId="77777777" w:rsidR="00327E01" w:rsidRDefault="00327E01" w:rsidP="00327E01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(для номеров в корпусе).</w:t>
      </w:r>
    </w:p>
    <w:p w14:paraId="77A92C1B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0E0132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4509888" w14:textId="77777777" w:rsidR="00327E01" w:rsidRDefault="00327E01" w:rsidP="00327E01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питание;</w:t>
      </w:r>
    </w:p>
    <w:p w14:paraId="42F86A2E" w14:textId="77777777" w:rsidR="00327E01" w:rsidRDefault="00327E01" w:rsidP="00327E01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(для проживающих в деревянных домиках);</w:t>
      </w:r>
    </w:p>
    <w:p w14:paraId="4F0E3935" w14:textId="77777777" w:rsidR="00327E01" w:rsidRDefault="00327E01" w:rsidP="00327E01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прачечная;</w:t>
      </w:r>
    </w:p>
    <w:p w14:paraId="6FB57F91" w14:textId="77777777" w:rsidR="00327E01" w:rsidRDefault="00327E01" w:rsidP="00327E01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14:paraId="20EBCB4C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E2F290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13:00, выезд в 10:30</w:t>
      </w:r>
    </w:p>
    <w:p w14:paraId="1302B02C" w14:textId="77777777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3CC1E7C" w14:textId="692D40A1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(Спальный корпус).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1230"/>
        <w:gridCol w:w="1230"/>
        <w:gridCol w:w="2194"/>
        <w:gridCol w:w="2194"/>
        <w:gridCol w:w="1230"/>
        <w:gridCol w:w="1230"/>
        <w:gridCol w:w="1245"/>
      </w:tblGrid>
      <w:tr w:rsidR="00327E01" w:rsidRPr="00327E01" w14:paraId="2BA85B35" w14:textId="77777777" w:rsidTr="00327E0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A68E5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6D79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A3AEA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2E22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16.06-25.06, 06.09-15.09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B908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26.06-05.07, 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5072D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12BA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48B7F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15.10-31.10</w:t>
            </w:r>
          </w:p>
        </w:tc>
      </w:tr>
      <w:tr w:rsidR="00327E01" w:rsidRPr="00327E01" w14:paraId="0871E10D" w14:textId="77777777" w:rsidTr="00327E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FD273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96994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450DE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F497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2148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A3EA8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29509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C6A9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</w:t>
            </w:r>
          </w:p>
        </w:tc>
      </w:tr>
      <w:tr w:rsidR="00327E01" w:rsidRPr="00327E01" w14:paraId="4DF914FF" w14:textId="77777777" w:rsidTr="00327E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35A0F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2BCFA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8A041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8CADB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B2D7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C1C73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C491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D8F24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327E01" w:rsidRPr="00327E01" w14:paraId="7BA456CD" w14:textId="77777777" w:rsidTr="00327E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747F6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09398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ADEE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6E01F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0DDA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51C93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60E72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4D320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</w:tbl>
    <w:p w14:paraId="68EC1099" w14:textId="36EE01E9" w:rsidR="00327E01" w:rsidRDefault="00327E01" w:rsidP="00327E0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056C9ED" w14:textId="77777777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9F05BAC" w14:textId="4D9CB84A" w:rsidR="00031AA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в сутки, руб. (Летние домики</w:t>
      </w:r>
      <w:r>
        <w:rPr>
          <w:rFonts w:ascii="Arial" w:hAnsi="Arial" w:cs="Arial"/>
          <w:color w:val="585454"/>
          <w:sz w:val="21"/>
          <w:szCs w:val="21"/>
        </w:rPr>
        <w:t>).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1731"/>
        <w:gridCol w:w="1731"/>
        <w:gridCol w:w="1731"/>
        <w:gridCol w:w="1731"/>
        <w:gridCol w:w="1731"/>
        <w:gridCol w:w="1746"/>
      </w:tblGrid>
      <w:tr w:rsidR="00327E01" w:rsidRPr="00327E01" w14:paraId="1D49D7CD" w14:textId="77777777" w:rsidTr="00327E0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884A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6A57C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74835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A0201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BB7A8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172F5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64136B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06.09-30.09</w:t>
            </w:r>
          </w:p>
        </w:tc>
      </w:tr>
      <w:tr w:rsidR="00327E01" w:rsidRPr="00327E01" w14:paraId="2A22F1E1" w14:textId="77777777" w:rsidTr="00327E0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E8847A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домики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F0E37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14246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85FA8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A7CE9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6B80F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FE0E1" w14:textId="77777777" w:rsidR="00327E01" w:rsidRPr="00327E01" w:rsidRDefault="00327E01" w:rsidP="00327E0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27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</w:t>
            </w:r>
          </w:p>
        </w:tc>
      </w:tr>
      <w:tr w:rsidR="00327E01" w:rsidRPr="00327E01" w14:paraId="122425A5" w14:textId="77777777" w:rsidTr="00327E0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9A60BEC" w14:textId="551D7A01" w:rsidR="00327E01" w:rsidRPr="00327E01" w:rsidRDefault="00327E01" w:rsidP="00327E0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7E0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3448607F" w14:textId="77777777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64F99E2A" w14:textId="77777777" w:rsidR="00873F7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40E8ABB5" w14:textId="77777777" w:rsidR="00873F7B" w:rsidRDefault="00873F7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391006B0" w14:textId="77777777"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6DD4FCD" w14:textId="66DE4F21"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98E8BDD" w14:textId="6C98862F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2609E4E" w14:textId="3FA5D919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88667DA" w14:textId="374AF2E2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1549607" w14:textId="350C60C9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6E9DB7B" w14:textId="4495DD11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44EB7C8" w14:textId="1AED4EFF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CFC5039" w14:textId="169E6E68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6FE3B23" w14:textId="722F7FC2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34531B6" w14:textId="3090CCE3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E10FC07" w14:textId="2CA17109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87A2D9A" w14:textId="123443CA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A1963DC" w14:textId="3B18FA10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83E1D7D" w14:textId="11FE30E9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FA70EB8" w14:textId="26EC8BE7" w:rsidR="00327E01" w:rsidRDefault="00327E0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7BD961B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F34799B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B29E316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0F98A2C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036A942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C07F257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7E8B145" w14:textId="77777777" w:rsidR="00FD315B" w:rsidRDefault="00FD315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4E590B7" w14:textId="77777777"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5ED7EA4" w14:textId="77777777"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3204253" w14:textId="77777777"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79D67CE" w14:textId="77777777"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1CA43B2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7D2D0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D315B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5435C07C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D262572" w14:textId="77777777" w:rsidR="008923ED" w:rsidRPr="000F20B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F20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F20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B775C6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F80A" w14:textId="77777777" w:rsidR="00FD76B2" w:rsidRDefault="00FD76B2" w:rsidP="00252B2C">
      <w:pPr>
        <w:spacing w:after="0" w:line="240" w:lineRule="auto"/>
      </w:pPr>
      <w:r>
        <w:separator/>
      </w:r>
    </w:p>
  </w:endnote>
  <w:endnote w:type="continuationSeparator" w:id="0">
    <w:p w14:paraId="35D1C677" w14:textId="77777777" w:rsidR="00FD76B2" w:rsidRDefault="00FD76B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059E" w14:textId="77777777" w:rsidR="00FD76B2" w:rsidRDefault="00FD76B2" w:rsidP="00252B2C">
      <w:pPr>
        <w:spacing w:after="0" w:line="240" w:lineRule="auto"/>
      </w:pPr>
      <w:r>
        <w:separator/>
      </w:r>
    </w:p>
  </w:footnote>
  <w:footnote w:type="continuationSeparator" w:id="0">
    <w:p w14:paraId="5A4A851C" w14:textId="77777777" w:rsidR="00FD76B2" w:rsidRDefault="00FD76B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67670"/>
    <w:multiLevelType w:val="multilevel"/>
    <w:tmpl w:val="DDE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30D78"/>
    <w:multiLevelType w:val="multilevel"/>
    <w:tmpl w:val="A99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B22B15"/>
    <w:multiLevelType w:val="multilevel"/>
    <w:tmpl w:val="F0B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276FC"/>
    <w:multiLevelType w:val="multilevel"/>
    <w:tmpl w:val="CAC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8C5C55"/>
    <w:multiLevelType w:val="multilevel"/>
    <w:tmpl w:val="EFE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20C59"/>
    <w:multiLevelType w:val="multilevel"/>
    <w:tmpl w:val="B81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B6A85"/>
    <w:multiLevelType w:val="multilevel"/>
    <w:tmpl w:val="63A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8"/>
  </w:num>
  <w:num w:numId="17">
    <w:abstractNumId w:val="22"/>
  </w:num>
  <w:num w:numId="18">
    <w:abstractNumId w:val="1"/>
  </w:num>
  <w:num w:numId="19">
    <w:abstractNumId w:val="14"/>
  </w:num>
  <w:num w:numId="20">
    <w:abstractNumId w:val="21"/>
  </w:num>
  <w:num w:numId="21">
    <w:abstractNumId w:val="2"/>
  </w:num>
  <w:num w:numId="22">
    <w:abstractNumId w:val="7"/>
  </w:num>
  <w:num w:numId="23">
    <w:abstractNumId w:val="23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0F20B1"/>
    <w:rsid w:val="001201F6"/>
    <w:rsid w:val="00152F54"/>
    <w:rsid w:val="001547B7"/>
    <w:rsid w:val="00181E57"/>
    <w:rsid w:val="001C1759"/>
    <w:rsid w:val="001F1AC1"/>
    <w:rsid w:val="002265A2"/>
    <w:rsid w:val="00252B2C"/>
    <w:rsid w:val="002922B5"/>
    <w:rsid w:val="002C5866"/>
    <w:rsid w:val="002D7EE8"/>
    <w:rsid w:val="00327E01"/>
    <w:rsid w:val="003D779C"/>
    <w:rsid w:val="004010C4"/>
    <w:rsid w:val="00402D1A"/>
    <w:rsid w:val="004426F9"/>
    <w:rsid w:val="00461380"/>
    <w:rsid w:val="00490A8B"/>
    <w:rsid w:val="004B5F0E"/>
    <w:rsid w:val="00502284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7F0AB0"/>
    <w:rsid w:val="00800A6F"/>
    <w:rsid w:val="00873F7B"/>
    <w:rsid w:val="008923ED"/>
    <w:rsid w:val="00903943"/>
    <w:rsid w:val="00917155"/>
    <w:rsid w:val="00930C51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C70B4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  <w:rsid w:val="00FD315B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A7C5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2352-FA12-45B4-BE71-928AC42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2021-02-24T13:10:00Z</dcterms:created>
  <dcterms:modified xsi:type="dcterms:W3CDTF">2021-02-24T13:10:00Z</dcterms:modified>
</cp:coreProperties>
</file>