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DA34AC6" w14:textId="77777777" w:rsidTr="00252B2C">
        <w:trPr>
          <w:trHeight w:val="1873"/>
        </w:trPr>
        <w:tc>
          <w:tcPr>
            <w:tcW w:w="3753" w:type="dxa"/>
          </w:tcPr>
          <w:p w14:paraId="77E5957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B9B1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240310" r:id="rId9"/>
              </w:object>
            </w:r>
          </w:p>
        </w:tc>
      </w:tr>
    </w:tbl>
    <w:p w14:paraId="3C785A4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02C5984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073033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оф.9</w:t>
      </w:r>
    </w:p>
    <w:p w14:paraId="074FC607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A6CBB0F" w14:textId="77777777" w:rsidR="00252B2C" w:rsidRPr="001869A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869A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1869A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869A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1869A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850F0FC" w14:textId="77777777" w:rsidR="00252B2C" w:rsidRPr="001869A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869A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869A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869A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869A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869A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869A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869A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869A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439D8C7" w14:textId="77777777" w:rsidR="005412A0" w:rsidRPr="00930C51" w:rsidRDefault="004A210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A3E0CF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7173A60" w14:textId="05293A5C" w:rsidR="00E4323D" w:rsidRPr="00CD5691" w:rsidRDefault="00924F3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«Нива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21536E">
        <w:rPr>
          <w:rStyle w:val="a9"/>
          <w:rFonts w:ascii="Arial" w:hAnsi="Arial" w:cs="Arial"/>
          <w:sz w:val="23"/>
          <w:szCs w:val="23"/>
        </w:rPr>
        <w:t>202</w:t>
      </w:r>
      <w:r w:rsidR="00D31E8B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2984C5FD" w14:textId="30260A15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Крымская, 22</w:t>
      </w:r>
    </w:p>
    <w:p w14:paraId="65AC355A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A87B19D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г. Анапа маршрутным такси №3 до автовокзала, от ж/д вокзала г. Анапа маршрутным такси №10,19 до автовокзала. Далее: от автовокзала маршрутным такси: 2,9,24,25 до остановки «Гор. больница» или «Пансионат «Нива».</w:t>
      </w:r>
    </w:p>
    <w:p w14:paraId="62B5876F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199E64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с лечением "Нива" расположен в центре пересечения трех типов пляжей: песчаный, галечный и каменистый, в живописном месте Высокого берега курорта Анапа, в тихом уютном дворике в стиле древней Анапы, где можно отдохнуть в тени после летнего зноя среди цветочных клумб и экзотических фонтанов.</w:t>
      </w:r>
    </w:p>
    <w:p w14:paraId="16DE3FD7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743E8F4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ресторан «Старая Анапа», тренажерный зал, культурные мероприятия (концерты, шоу-дискотеки).</w:t>
      </w:r>
    </w:p>
    <w:p w14:paraId="334CCE47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14:paraId="24925A61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костно-мышечная система и соединительные ткани;</w:t>
      </w:r>
    </w:p>
    <w:p w14:paraId="1DA1F3E3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органы дыхания нетуберкулезного характера;</w:t>
      </w:r>
    </w:p>
    <w:p w14:paraId="69160B3A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верхние дыхательные пути (хронические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ринофарингит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тонзиллит, синусит, гайморит, бронхит, пневмония);</w:t>
      </w:r>
    </w:p>
    <w:p w14:paraId="0DB9A004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сердечно-сосудистая система (гипертоническая болезнь 1-2 ст., ишемическая болезнь сердца не выше 2 функционального класса,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вегето-сосудистая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дистония,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астенононевротические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состояния);</w:t>
      </w:r>
    </w:p>
    <w:p w14:paraId="253C7B2B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периферическая нервная система (остеохондроз, радикулит,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артропатия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);</w:t>
      </w:r>
    </w:p>
    <w:p w14:paraId="1C4DDF90" w14:textId="77777777" w:rsidR="00604B4E" w:rsidRDefault="00604B4E" w:rsidP="00604B4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желудочно-кишечный тракт (гастриты с различной степенью желудочной секреции, язвенная болезнь желудка и луковицы двенадцатиперстной кишки в стадии ремиссии, холецистит, колит).</w:t>
      </w:r>
    </w:p>
    <w:p w14:paraId="728660F7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842D2C7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 «заказное меню».</w:t>
      </w:r>
    </w:p>
    <w:p w14:paraId="69FAFD4E" w14:textId="6D07392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</w:t>
      </w:r>
      <w:r w:rsidR="00D31E8B">
        <w:rPr>
          <w:rFonts w:ascii="Arial" w:hAnsi="Arial" w:cs="Arial"/>
          <w:color w:val="616161"/>
          <w:sz w:val="21"/>
          <w:szCs w:val="21"/>
        </w:rPr>
        <w:t>собственный 650-700 м</w:t>
      </w:r>
      <w:r>
        <w:rPr>
          <w:rFonts w:ascii="Arial" w:hAnsi="Arial" w:cs="Arial"/>
          <w:color w:val="616161"/>
          <w:sz w:val="21"/>
          <w:szCs w:val="21"/>
        </w:rPr>
        <w:t>.</w:t>
      </w:r>
    </w:p>
    <w:p w14:paraId="5EBD86B9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27E6526E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F51D07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однокомнатный "Стандарт".</w:t>
      </w:r>
      <w:r>
        <w:rPr>
          <w:rFonts w:ascii="Arial" w:hAnsi="Arial" w:cs="Arial"/>
          <w:color w:val="616161"/>
          <w:sz w:val="21"/>
          <w:szCs w:val="21"/>
        </w:rPr>
        <w:br/>
        <w:t>2-местный однокомнатный "Стандарт".</w:t>
      </w:r>
      <w:r>
        <w:rPr>
          <w:rFonts w:ascii="Arial" w:hAnsi="Arial" w:cs="Arial"/>
          <w:color w:val="616161"/>
          <w:sz w:val="21"/>
          <w:szCs w:val="21"/>
        </w:rPr>
        <w:br/>
        <w:t>2-местный 2-комнатный номер "Студия".</w:t>
      </w:r>
      <w:r>
        <w:rPr>
          <w:rFonts w:ascii="Arial" w:hAnsi="Arial" w:cs="Arial"/>
          <w:color w:val="616161"/>
          <w:sz w:val="21"/>
          <w:szCs w:val="21"/>
        </w:rPr>
        <w:br/>
        <w:t>2-местный 2-комнатный "Люкс".</w:t>
      </w:r>
    </w:p>
    <w:p w14:paraId="5B6771EE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 каждом номере, независимо от категории, есть кондиционер, цветной телевизор, холодильник.</w:t>
      </w:r>
    </w:p>
    <w:p w14:paraId="2A8A8FE1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0BE6B1B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2 лет без предоставления отдельного спального места и питания размещаются с оплатой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 (оплата на месте).</w:t>
      </w:r>
    </w:p>
    <w:p w14:paraId="441F9F69" w14:textId="77777777" w:rsidR="00604B4E" w:rsidRDefault="00A4788B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br/>
      </w:r>
      <w:r w:rsidR="00604B4E">
        <w:rPr>
          <w:rFonts w:ascii="Arial" w:hAnsi="Arial" w:cs="Arial"/>
          <w:color w:val="616161"/>
          <w:sz w:val="21"/>
          <w:szCs w:val="21"/>
        </w:rPr>
        <w:t>Детям на основном месте предоставляются скидки:</w:t>
      </w:r>
    </w:p>
    <w:p w14:paraId="0C334641" w14:textId="77777777" w:rsidR="00604B4E" w:rsidRDefault="00604B4E" w:rsidP="00604B4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2 до 4 лет 50% от стоимости основного места;</w:t>
      </w:r>
    </w:p>
    <w:p w14:paraId="261AED8D" w14:textId="77777777" w:rsidR="00604B4E" w:rsidRDefault="00604B4E" w:rsidP="00604B4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 до 14 лет 30% от стоимости основного места.</w:t>
      </w:r>
    </w:p>
    <w:p w14:paraId="72180E11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FE085D5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30% от стоимости основного места.</w:t>
      </w:r>
    </w:p>
    <w:p w14:paraId="037B0656" w14:textId="77777777" w:rsidR="00604B4E" w:rsidRDefault="00604B4E" w:rsidP="00604B4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3696CD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7443181" w14:textId="77777777" w:rsidR="00D31E8B" w:rsidRDefault="00D31E8B" w:rsidP="00D31E8B">
      <w:pPr>
        <w:pStyle w:val="font7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проживание,</w:t>
      </w:r>
    </w:p>
    <w:p w14:paraId="6E2C0571" w14:textId="77777777" w:rsidR="00D31E8B" w:rsidRDefault="00D31E8B" w:rsidP="00D31E8B">
      <w:pPr>
        <w:pStyle w:val="font7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по заказному меню;</w:t>
      </w:r>
    </w:p>
    <w:p w14:paraId="29D9A940" w14:textId="77777777" w:rsidR="00D31E8B" w:rsidRDefault="00D31E8B" w:rsidP="00D31E8B">
      <w:pPr>
        <w:pStyle w:val="font7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14:paraId="1E3ED6FE" w14:textId="77777777" w:rsidR="00D31E8B" w:rsidRDefault="00D31E8B" w:rsidP="00D31E8B">
      <w:pPr>
        <w:pStyle w:val="font7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программы.</w:t>
      </w:r>
    </w:p>
    <w:p w14:paraId="6BCA8079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AF969F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532248F" w14:textId="77777777" w:rsidR="00D31E8B" w:rsidRDefault="00D31E8B" w:rsidP="00D31E8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14:paraId="5FB150C6" w14:textId="77777777" w:rsidR="00D31E8B" w:rsidRDefault="00D31E8B" w:rsidP="00D31E8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30749911" w14:textId="77777777" w:rsidR="00D31E8B" w:rsidRDefault="00D31E8B" w:rsidP="00D31E8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парикмахерский салон;</w:t>
      </w:r>
    </w:p>
    <w:p w14:paraId="0420F28D" w14:textId="77777777" w:rsidR="00D31E8B" w:rsidRDefault="00D31E8B" w:rsidP="00D31E8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ресторан «Старая Анапа».</w:t>
      </w:r>
    </w:p>
    <w:p w14:paraId="7F05C8BC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BF2D95F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</w:t>
      </w:r>
      <w:r>
        <w:rPr>
          <w:rFonts w:ascii="Arial" w:hAnsi="Arial" w:cs="Arial"/>
          <w:color w:val="616161"/>
          <w:sz w:val="21"/>
          <w:szCs w:val="21"/>
        </w:rPr>
        <w:t>с в 08:00</w:t>
      </w:r>
    </w:p>
    <w:p w14:paraId="4E89DBC4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C0C845" w14:textId="77777777" w:rsidR="00D31E8B" w:rsidRDefault="00D31E8B" w:rsidP="00D31E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(без лечения).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1481"/>
        <w:gridCol w:w="1480"/>
        <w:gridCol w:w="1480"/>
        <w:gridCol w:w="1480"/>
        <w:gridCol w:w="1480"/>
        <w:gridCol w:w="1495"/>
      </w:tblGrid>
      <w:tr w:rsidR="00D31E8B" w:rsidRPr="00D31E8B" w14:paraId="084B0407" w14:textId="77777777" w:rsidTr="00D31E8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F860A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61F3A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8B5A3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DF3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C393E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CC77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C955F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D31E8B" w:rsidRPr="00D31E8B" w14:paraId="7E0A0A67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641F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№1,2,3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D1D6F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F0576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16D69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F446B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0664F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1A95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31E8B" w:rsidRPr="00D31E8B" w14:paraId="64335F55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DFA3E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5FADB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597B3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9767C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33F53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1298B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3A3E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D31E8B" w:rsidRPr="00D31E8B" w14:paraId="6CC9DABB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D233C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D891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11E7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A45F2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A2DC7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B157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35ED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</w:tr>
      <w:tr w:rsidR="00D31E8B" w:rsidRPr="00D31E8B" w14:paraId="4C4AF794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9317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B940C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B66D3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49E0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EF8D6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D0D7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AABBB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</w:tr>
      <w:tr w:rsidR="00D31E8B" w:rsidRPr="00D31E8B" w14:paraId="62922543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8D004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10ED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2D213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214CB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48D2E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90AF6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62C66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</w:t>
            </w:r>
          </w:p>
        </w:tc>
      </w:tr>
      <w:tr w:rsidR="00D31E8B" w:rsidRPr="00D31E8B" w14:paraId="4576B756" w14:textId="77777777" w:rsidTr="00D31E8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C5DE0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A0862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05F4F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52D05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CF20F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EE9BC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9CBA8" w14:textId="77777777" w:rsidR="00D31E8B" w:rsidRPr="00D31E8B" w:rsidRDefault="00D31E8B" w:rsidP="00D31E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1E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</w:t>
            </w:r>
          </w:p>
        </w:tc>
      </w:tr>
    </w:tbl>
    <w:p w14:paraId="306D36B2" w14:textId="186B273D" w:rsidR="008923ED" w:rsidRDefault="00D31E8B" w:rsidP="00D31E8B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 w:rsidRPr="00D31E8B">
        <w:rPr>
          <w:rFonts w:ascii="Arial" w:hAnsi="Arial" w:cs="Arial"/>
          <w:color w:val="FF0000"/>
          <w:sz w:val="21"/>
          <w:szCs w:val="21"/>
        </w:rPr>
        <w:t>Агентское вознаграждение -10%</w:t>
      </w:r>
      <w:r w:rsidR="008923ED">
        <w:rPr>
          <w:rFonts w:eastAsia="Arial Unicode MS"/>
          <w:sz w:val="20"/>
          <w:szCs w:val="20"/>
        </w:rPr>
        <w:t>__________________________________________________________________________________________</w:t>
      </w:r>
    </w:p>
    <w:p w14:paraId="68D810A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14:paraId="44037CCE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4D7D622" w14:textId="77777777" w:rsidR="008923ED" w:rsidRPr="001869A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869A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869A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869A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869A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869A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869A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869A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73EB46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52E5" w14:textId="77777777" w:rsidR="004A210F" w:rsidRDefault="004A210F" w:rsidP="00252B2C">
      <w:pPr>
        <w:spacing w:after="0" w:line="240" w:lineRule="auto"/>
      </w:pPr>
      <w:r>
        <w:separator/>
      </w:r>
    </w:p>
  </w:endnote>
  <w:endnote w:type="continuationSeparator" w:id="0">
    <w:p w14:paraId="52C4FC27" w14:textId="77777777" w:rsidR="004A210F" w:rsidRDefault="004A210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967C" w14:textId="77777777" w:rsidR="004A210F" w:rsidRDefault="004A210F" w:rsidP="00252B2C">
      <w:pPr>
        <w:spacing w:after="0" w:line="240" w:lineRule="auto"/>
      </w:pPr>
      <w:r>
        <w:separator/>
      </w:r>
    </w:p>
  </w:footnote>
  <w:footnote w:type="continuationSeparator" w:id="0">
    <w:p w14:paraId="35FFAA0C" w14:textId="77777777" w:rsidR="004A210F" w:rsidRDefault="004A210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548"/>
    <w:multiLevelType w:val="multilevel"/>
    <w:tmpl w:val="E16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A541C"/>
    <w:multiLevelType w:val="multilevel"/>
    <w:tmpl w:val="ED2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26961"/>
    <w:multiLevelType w:val="multilevel"/>
    <w:tmpl w:val="141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B3CED"/>
    <w:multiLevelType w:val="multilevel"/>
    <w:tmpl w:val="169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F138F7"/>
    <w:multiLevelType w:val="multilevel"/>
    <w:tmpl w:val="4C3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170848"/>
    <w:multiLevelType w:val="multilevel"/>
    <w:tmpl w:val="D20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869A5"/>
    <w:rsid w:val="001C1759"/>
    <w:rsid w:val="001F1AC1"/>
    <w:rsid w:val="0021536E"/>
    <w:rsid w:val="00252B2C"/>
    <w:rsid w:val="002922B5"/>
    <w:rsid w:val="002C5866"/>
    <w:rsid w:val="002D7EE8"/>
    <w:rsid w:val="00307572"/>
    <w:rsid w:val="003D779C"/>
    <w:rsid w:val="004010C4"/>
    <w:rsid w:val="00424FDE"/>
    <w:rsid w:val="004426F9"/>
    <w:rsid w:val="00461380"/>
    <w:rsid w:val="00490A8B"/>
    <w:rsid w:val="004A210F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04B4E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24F33"/>
    <w:rsid w:val="00930C51"/>
    <w:rsid w:val="009C28BF"/>
    <w:rsid w:val="009D06A9"/>
    <w:rsid w:val="009F47AB"/>
    <w:rsid w:val="00A248F7"/>
    <w:rsid w:val="00A41540"/>
    <w:rsid w:val="00A4788B"/>
    <w:rsid w:val="00A52618"/>
    <w:rsid w:val="00AB04FF"/>
    <w:rsid w:val="00AD034A"/>
    <w:rsid w:val="00AE0D0A"/>
    <w:rsid w:val="00B420A5"/>
    <w:rsid w:val="00B56EB6"/>
    <w:rsid w:val="00B74E33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764BB"/>
    <w:rsid w:val="00CA06E7"/>
    <w:rsid w:val="00CD5691"/>
    <w:rsid w:val="00D0735F"/>
    <w:rsid w:val="00D31E8B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00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41F8-18B1-4216-9E4B-B22B6FE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2021-02-19T08:45:00Z</dcterms:created>
  <dcterms:modified xsi:type="dcterms:W3CDTF">2021-02-19T08:45:00Z</dcterms:modified>
</cp:coreProperties>
</file>