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15058A6C" w14:textId="77777777" w:rsidTr="00252B2C">
        <w:trPr>
          <w:trHeight w:val="1873"/>
        </w:trPr>
        <w:tc>
          <w:tcPr>
            <w:tcW w:w="3753" w:type="dxa"/>
          </w:tcPr>
          <w:p w14:paraId="396C910E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7E4204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3851736" r:id="rId8"/>
              </w:object>
            </w:r>
          </w:p>
        </w:tc>
      </w:tr>
    </w:tbl>
    <w:p w14:paraId="109C1DE4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0336056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AD7981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E039909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AD7981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4B12C749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A740D45" w14:textId="77777777" w:rsidR="00252B2C" w:rsidRPr="00C071B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C071BD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C071BD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C071BD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C071BD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412DCA10" w14:textId="77777777" w:rsidR="00252B2C" w:rsidRPr="00C071BD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C071BD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C071BD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C071B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C071B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C071BD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C071BD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C071BD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C071BD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4AD91EB" w14:textId="77777777" w:rsidR="005412A0" w:rsidRPr="00930C51" w:rsidRDefault="006A4E3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61C3B07F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2B56E6F5" w14:textId="013CB664" w:rsidR="00E4323D" w:rsidRDefault="00165007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КСКК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АкваЛоо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3A43F3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3FE71148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1E8ECD8D" w14:textId="77777777" w:rsidR="00165007" w:rsidRPr="00165007" w:rsidRDefault="00165007" w:rsidP="0016500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6500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165007">
        <w:rPr>
          <w:rFonts w:ascii="Arial" w:eastAsia="Times New Roman" w:hAnsi="Arial" w:cs="Arial"/>
          <w:color w:val="585454"/>
          <w:sz w:val="21"/>
          <w:szCs w:val="21"/>
        </w:rPr>
        <w:t>г. Сочи, пос. Лоо, ул.</w:t>
      </w:r>
      <w:r w:rsidR="00D62908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165007">
        <w:rPr>
          <w:rFonts w:ascii="Arial" w:eastAsia="Times New Roman" w:hAnsi="Arial" w:cs="Arial"/>
          <w:color w:val="585454"/>
          <w:sz w:val="21"/>
          <w:szCs w:val="21"/>
        </w:rPr>
        <w:t>Декабристов, 78-б</w:t>
      </w:r>
    </w:p>
    <w:p w14:paraId="67705E41" w14:textId="77777777" w:rsidR="00165007" w:rsidRPr="00165007" w:rsidRDefault="00165007" w:rsidP="0016500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6500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5CDCE11E" w14:textId="77777777" w:rsidR="00165007" w:rsidRPr="00165007" w:rsidRDefault="00165007" w:rsidP="0016500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6500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165007">
        <w:rPr>
          <w:rFonts w:ascii="Arial" w:eastAsia="Times New Roman" w:hAnsi="Arial" w:cs="Arial"/>
          <w:color w:val="585454"/>
          <w:sz w:val="21"/>
          <w:szCs w:val="21"/>
        </w:rPr>
        <w:t> от станции Лоо на маршрутном такси до ост. «</w:t>
      </w:r>
      <w:proofErr w:type="spellStart"/>
      <w:r w:rsidRPr="00165007">
        <w:rPr>
          <w:rFonts w:ascii="Arial" w:eastAsia="Times New Roman" w:hAnsi="Arial" w:cs="Arial"/>
          <w:color w:val="585454"/>
          <w:sz w:val="21"/>
          <w:szCs w:val="21"/>
        </w:rPr>
        <w:t>АкваЛоо</w:t>
      </w:r>
      <w:proofErr w:type="spellEnd"/>
      <w:r w:rsidRPr="00165007">
        <w:rPr>
          <w:rFonts w:ascii="Arial" w:eastAsia="Times New Roman" w:hAnsi="Arial" w:cs="Arial"/>
          <w:color w:val="585454"/>
          <w:sz w:val="21"/>
          <w:szCs w:val="21"/>
        </w:rPr>
        <w:t>», с аэропорта «Адлер автобусом до ж/д вокзала Сочи, далее электропоездом до станции Лоо или маршрутным такси №156, 157 до пос. Лоо.</w:t>
      </w:r>
    </w:p>
    <w:p w14:paraId="20B51F41" w14:textId="77777777" w:rsidR="00165007" w:rsidRPr="00165007" w:rsidRDefault="00165007" w:rsidP="0016500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6500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5F7CD4E8" w14:textId="77777777" w:rsidR="00165007" w:rsidRPr="00165007" w:rsidRDefault="00165007" w:rsidP="0016500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6500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 w:rsidRPr="00165007">
        <w:rPr>
          <w:rFonts w:ascii="Arial" w:eastAsia="Times New Roman" w:hAnsi="Arial" w:cs="Arial"/>
          <w:color w:val="585454"/>
          <w:sz w:val="21"/>
          <w:szCs w:val="21"/>
        </w:rPr>
        <w:t>Санаторно-курортный и развлекательный Комплекс «</w:t>
      </w:r>
      <w:proofErr w:type="spellStart"/>
      <w:r w:rsidRPr="00165007">
        <w:rPr>
          <w:rFonts w:ascii="Arial" w:eastAsia="Times New Roman" w:hAnsi="Arial" w:cs="Arial"/>
          <w:color w:val="585454"/>
          <w:sz w:val="21"/>
          <w:szCs w:val="21"/>
        </w:rPr>
        <w:t>Аквалоо</w:t>
      </w:r>
      <w:proofErr w:type="spellEnd"/>
      <w:r w:rsidRPr="00165007">
        <w:rPr>
          <w:rFonts w:ascii="Arial" w:eastAsia="Times New Roman" w:hAnsi="Arial" w:cs="Arial"/>
          <w:color w:val="585454"/>
          <w:sz w:val="21"/>
          <w:szCs w:val="21"/>
        </w:rPr>
        <w:t>»</w:t>
      </w:r>
      <w:proofErr w:type="gramStart"/>
      <w:r w:rsidRPr="00165007">
        <w:rPr>
          <w:rFonts w:ascii="Arial" w:eastAsia="Times New Roman" w:hAnsi="Arial" w:cs="Arial"/>
          <w:color w:val="585454"/>
          <w:sz w:val="21"/>
          <w:szCs w:val="21"/>
        </w:rPr>
        <w:t>- это</w:t>
      </w:r>
      <w:proofErr w:type="gramEnd"/>
      <w:r w:rsidRPr="00165007">
        <w:rPr>
          <w:rFonts w:ascii="Arial" w:eastAsia="Times New Roman" w:hAnsi="Arial" w:cs="Arial"/>
          <w:color w:val="585454"/>
          <w:sz w:val="21"/>
          <w:szCs w:val="21"/>
        </w:rPr>
        <w:t xml:space="preserve"> современный комплекс, расположен в субтропическом климатическом поясе на территории Кавказского заповедника в 18 км от города Сочи, в 50 км от аэропорта «Адлер», на собственной территории площадью 12 гектаров</w:t>
      </w:r>
      <w:r w:rsidR="00C071BD">
        <w:rPr>
          <w:rFonts w:ascii="Arial" w:eastAsia="Times New Roman" w:hAnsi="Arial" w:cs="Arial"/>
          <w:color w:val="585454"/>
          <w:sz w:val="21"/>
          <w:szCs w:val="21"/>
        </w:rPr>
        <w:t xml:space="preserve">. </w:t>
      </w:r>
      <w:r w:rsidRPr="00165007">
        <w:rPr>
          <w:rFonts w:ascii="Arial" w:eastAsia="Times New Roman" w:hAnsi="Arial" w:cs="Arial"/>
          <w:color w:val="585454"/>
          <w:sz w:val="21"/>
          <w:szCs w:val="21"/>
        </w:rPr>
        <w:t>Аквапарк «</w:t>
      </w:r>
      <w:proofErr w:type="spellStart"/>
      <w:r w:rsidRPr="00165007">
        <w:rPr>
          <w:rFonts w:ascii="Arial" w:eastAsia="Times New Roman" w:hAnsi="Arial" w:cs="Arial"/>
          <w:color w:val="585454"/>
          <w:sz w:val="21"/>
          <w:szCs w:val="21"/>
        </w:rPr>
        <w:t>Аквалоо</w:t>
      </w:r>
      <w:proofErr w:type="spellEnd"/>
      <w:r w:rsidRPr="00165007">
        <w:rPr>
          <w:rFonts w:ascii="Arial" w:eastAsia="Times New Roman" w:hAnsi="Arial" w:cs="Arial"/>
          <w:color w:val="585454"/>
          <w:sz w:val="21"/>
          <w:szCs w:val="21"/>
        </w:rPr>
        <w:t>» </w:t>
      </w:r>
      <w:proofErr w:type="gramStart"/>
      <w:r w:rsidRPr="00165007">
        <w:rPr>
          <w:rFonts w:ascii="Arial" w:eastAsia="Times New Roman" w:hAnsi="Arial" w:cs="Arial"/>
          <w:color w:val="585454"/>
          <w:sz w:val="21"/>
          <w:szCs w:val="21"/>
        </w:rPr>
        <w:t>- это вечное лето</w:t>
      </w:r>
      <w:proofErr w:type="gramEnd"/>
      <w:r w:rsidRPr="00165007">
        <w:rPr>
          <w:rFonts w:ascii="Arial" w:eastAsia="Times New Roman" w:hAnsi="Arial" w:cs="Arial"/>
          <w:color w:val="585454"/>
          <w:sz w:val="21"/>
          <w:szCs w:val="21"/>
        </w:rPr>
        <w:t>, активный отдых, незабываемое удовольствие, положительные эмоции.</w:t>
      </w:r>
    </w:p>
    <w:p w14:paraId="5300AF62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C551A0B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аквапарк, салон красоты, бильярд, солярий, тренажерный зал, рестораны и бары, караоке-бар на пляже, магазины продовольственных и курортных товаров, детская игровая комната с воспитателем.</w:t>
      </w:r>
    </w:p>
    <w:p w14:paraId="47D4F0DC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F291218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14:paraId="75A80B51" w14:textId="77777777" w:rsidR="00C071BD" w:rsidRDefault="00C071BD" w:rsidP="00C071BD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климатотерапия;</w:t>
      </w:r>
    </w:p>
    <w:p w14:paraId="4AC71225" w14:textId="77777777" w:rsidR="00C071BD" w:rsidRDefault="00C071BD" w:rsidP="00C071BD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фитотерапия;</w:t>
      </w:r>
    </w:p>
    <w:p w14:paraId="520FE8B0" w14:textId="77777777" w:rsidR="00C071BD" w:rsidRDefault="00C071BD" w:rsidP="00C071BD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физиотерапевтические процедуры;</w:t>
      </w:r>
    </w:p>
    <w:p w14:paraId="475E7A35" w14:textId="77777777" w:rsidR="00C071BD" w:rsidRDefault="00C071BD" w:rsidP="00C071BD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ингаляции;</w:t>
      </w:r>
    </w:p>
    <w:p w14:paraId="0E832E08" w14:textId="77777777" w:rsidR="00C071BD" w:rsidRDefault="00C071BD" w:rsidP="00C071BD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лечебные ванны;</w:t>
      </w:r>
    </w:p>
    <w:p w14:paraId="59899629" w14:textId="77777777" w:rsidR="00C071BD" w:rsidRDefault="00C071BD" w:rsidP="00C071BD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лечебные души;</w:t>
      </w:r>
    </w:p>
    <w:p w14:paraId="0E529803" w14:textId="77777777" w:rsidR="00C071BD" w:rsidRDefault="00C071BD" w:rsidP="00C071BD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ручной массаж (1,5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усл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ед.) или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механомассаж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14:paraId="119E5AE6" w14:textId="77777777" w:rsidR="00C071BD" w:rsidRDefault="00C071BD" w:rsidP="00C071BD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грязелечение;</w:t>
      </w:r>
    </w:p>
    <w:p w14:paraId="0311D8B0" w14:textId="77777777" w:rsidR="00C071BD" w:rsidRDefault="00C071BD" w:rsidP="00C071BD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аромафитотерапия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14:paraId="5EB29514" w14:textId="77777777" w:rsidR="00C071BD" w:rsidRDefault="00C071BD" w:rsidP="00C071BD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прием минеральной воды.</w:t>
      </w:r>
    </w:p>
    <w:p w14:paraId="31060057" w14:textId="77777777" w:rsidR="003A43F3" w:rsidRDefault="003A43F3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40E0281" w14:textId="10914B64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Диагностика:</w:t>
      </w:r>
    </w:p>
    <w:p w14:paraId="2882B800" w14:textId="77777777" w:rsidR="00C071BD" w:rsidRDefault="00C071BD" w:rsidP="00C071BD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анализ крови общий;</w:t>
      </w:r>
    </w:p>
    <w:p w14:paraId="39D9A720" w14:textId="77777777" w:rsidR="00C071BD" w:rsidRDefault="00C071BD" w:rsidP="00C071BD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анализ мочи общий;</w:t>
      </w:r>
    </w:p>
    <w:p w14:paraId="6DED4945" w14:textId="77777777" w:rsidR="00C071BD" w:rsidRDefault="00C071BD" w:rsidP="00C071BD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анализ крови биохимический;</w:t>
      </w:r>
    </w:p>
    <w:p w14:paraId="4320C351" w14:textId="77777777" w:rsidR="00C071BD" w:rsidRDefault="00C071BD" w:rsidP="00C071BD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ЭКГ.</w:t>
      </w:r>
    </w:p>
    <w:p w14:paraId="5AF1DFF4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назначается на основании санаторно-курортной карты. При путевке от 14 дней. Стоимость лечения за дополнительную плату.</w:t>
      </w:r>
    </w:p>
    <w:p w14:paraId="0C297234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2D0EF136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3-разовое по системе «шведский стол», промежуточное питание.</w:t>
      </w:r>
    </w:p>
    <w:p w14:paraId="31486090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lastRenderedPageBreak/>
        <w:t>​</w:t>
      </w:r>
    </w:p>
    <w:p w14:paraId="40AD33C7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собственный</w:t>
      </w:r>
      <w:r>
        <w:rPr>
          <w:rFonts w:ascii="Arial" w:hAnsi="Arial" w:cs="Arial"/>
          <w:color w:val="585454"/>
          <w:sz w:val="21"/>
          <w:szCs w:val="21"/>
        </w:rPr>
        <w:t>, мелко-галечный. Оборудован: пляжными шезлонгами, зонты, душевыми кабинами, кабинки для переодевания, пункт проката водных аттракционов. Пляжная полоса включает в себя собственную набережную, оборудованную парковой мебелью, барной стойкой, детскими аттракционами, дайвинг- центром и прочими водными развлечениями.</w:t>
      </w:r>
    </w:p>
    <w:p w14:paraId="4FA82D5D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1E11AFC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33D4F2FD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>Стандарт 16-18 м2. Номера располагают всем необходимым для комфортного проживания двоих гостей. При необходимости номера могут быть оборудованы дополнительным местом – евро-раскладушкой. В каждом номере: одна двуспальная или две раздельные кровати, телевизор, холодильник, телефон, кондиционер, средства личной гигиены, набор индивидуальной косметики, утюг и фен (выдаются по просьбе на этаже), есть номера с балконом и без балкона.</w:t>
      </w:r>
    </w:p>
    <w:p w14:paraId="0B7AABA8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C180B0B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 Комфорт 24-32 м2. В каждом номере: одна двуспальная или две раздельные кровати, дополнительное место: диван раскладной, телевизор, холодильник, телефон, сплит-система, средства личной гигиены, набор индивидуальной косметики, утюг и фен (выдаются по просьбе на этаже), меблированный балкон.</w:t>
      </w:r>
    </w:p>
    <w:p w14:paraId="416C9BFC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7EA8D71A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Комфорт Плюс 24-32 м2. В каждом номере: одна двуспальная или две раздельные кровати, дополнительное место: диван раскладной, телевизор, холодильник, телефон, сплит-система, средства личной гигиены, набор индивидуальной косметики, утюг и фен (выдаются по просьбе на этаже), меблированный балкон.</w:t>
      </w:r>
    </w:p>
    <w:p w14:paraId="2E51085E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75BAC4CE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Люкс 35-45 м2. 2-3-комнатные номера. Это просторные и удобные для проживания помещения повышенной комфортности с полным набором полезных аксессуаров.</w:t>
      </w:r>
    </w:p>
    <w:p w14:paraId="191CF7B1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номере прихожая, гостиная, спальня, балкон, совмещенный санузел. Современный элегантный интерьер оформлен в спокойных пастельных тонах с изысканной премиум-отделкой. В номере люкс могут удобно разместиться 2 гостя на основных местах и еще 1 на дополнительном. В спальне одна двуспальная либо две отдельные кровати, шкаф, туалетный столик с зеркалом и пуфом. В гостиной большой диван, журнальный столик, плазменная панель, система хранения.</w:t>
      </w:r>
    </w:p>
    <w:p w14:paraId="075707AA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прихожей есть вешалка для одежды, подставка для обуви, шкаф. В номере телефон, холодильник, электрочайник и комплект посуды для 4 человек. В ванной есть фен, комплект туалетных принадлежностей и полотенец, халатов и тапочек. Балкон меблирован. Есть утюг и гладильная доска.</w:t>
      </w:r>
    </w:p>
    <w:p w14:paraId="30CDA760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номере люкс спутниковое телевидение. Сплит-система позволяет индивидуально подбирать комфортный температурный режим. С помощью общего и местного освещения вы сможете создавать комфортную атмосферу. Возможно 1-местное размещение.</w:t>
      </w:r>
    </w:p>
    <w:p w14:paraId="5C9AE491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3D3F6E96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Апартаменты 80-200 м2. В отличие от других номеров, апартаменты представляют синтез квартиры и гостиничного номера, в которых Вы почувствуете себя как дома. В каждом номере: спальная и гостиная комнаты со встроенной кухонной зоной, диван, две ванные комнаты, телевизор, DVD, телефон, сплит-система, фен, средства личной гигиены, набор индивидуальной косметики, балкон отсутствует. Тематический интерьерный дизайн апартаментов придаст особую роскошь Вашему отдыху.</w:t>
      </w:r>
    </w:p>
    <w:p w14:paraId="45823726" w14:textId="77777777"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AC4E7C7" w14:textId="77777777" w:rsidR="003A43F3" w:rsidRDefault="003A43F3" w:rsidP="003A43F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до 3 лет не принимаются. Дети от 3 до 12 лет на основном месте принимаются со скидкой 20%.</w:t>
      </w:r>
    </w:p>
    <w:p w14:paraId="2EFC8C1E" w14:textId="77777777" w:rsidR="003A43F3" w:rsidRDefault="003A43F3" w:rsidP="003A43F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9983809" w14:textId="77777777" w:rsidR="003A43F3" w:rsidRDefault="003A43F3" w:rsidP="003A43F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14:paraId="4FAA82A4" w14:textId="77777777" w:rsidR="003A43F3" w:rsidRDefault="003A43F3" w:rsidP="003A43F3">
      <w:pPr>
        <w:pStyle w:val="font8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3 до 12 лет - бесплатно;</w:t>
      </w:r>
    </w:p>
    <w:p w14:paraId="5B62B175" w14:textId="77777777" w:rsidR="003A43F3" w:rsidRDefault="003A43F3" w:rsidP="003A43F3">
      <w:pPr>
        <w:pStyle w:val="font8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и взрослого скидка 30% от стоимости основного места.</w:t>
      </w:r>
    </w:p>
    <w:p w14:paraId="743EB436" w14:textId="77777777" w:rsidR="003A43F3" w:rsidRDefault="003A43F3" w:rsidP="003A43F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24946C3D" w14:textId="77777777" w:rsidR="003A43F3" w:rsidRDefault="003A43F3" w:rsidP="003A43F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Одноместное размещение </w:t>
      </w:r>
      <w:r>
        <w:rPr>
          <w:rFonts w:ascii="Arial" w:hAnsi="Arial" w:cs="Arial"/>
          <w:color w:val="585454"/>
          <w:sz w:val="21"/>
          <w:szCs w:val="21"/>
        </w:rPr>
        <w:t>рассчитывается по коэффициенту 1,75.</w:t>
      </w:r>
    </w:p>
    <w:p w14:paraId="6D0913EF" w14:textId="77777777" w:rsidR="003A43F3" w:rsidRDefault="003A43F3" w:rsidP="003A43F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lastRenderedPageBreak/>
        <w:t>​</w:t>
      </w:r>
    </w:p>
    <w:p w14:paraId="104EA55F" w14:textId="77777777" w:rsidR="003A43F3" w:rsidRDefault="003A43F3" w:rsidP="003A43F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путевки "Ультра всё включено" входит:</w:t>
      </w:r>
    </w:p>
    <w:p w14:paraId="342AF691" w14:textId="77777777" w:rsidR="003A43F3" w:rsidRDefault="003A43F3" w:rsidP="003A43F3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gramStart"/>
      <w:r>
        <w:rPr>
          <w:rFonts w:ascii="Arial" w:hAnsi="Arial" w:cs="Arial"/>
          <w:color w:val="585454"/>
          <w:sz w:val="21"/>
          <w:szCs w:val="21"/>
        </w:rPr>
        <w:t>размещение  в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номерах согласно оплаченной категории;</w:t>
      </w:r>
    </w:p>
    <w:p w14:paraId="6F41F655" w14:textId="77777777" w:rsidR="003A43F3" w:rsidRDefault="003A43F3" w:rsidP="003A43F3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приветственный коктейль;</w:t>
      </w:r>
    </w:p>
    <w:p w14:paraId="50941D07" w14:textId="77777777" w:rsidR="003A43F3" w:rsidRDefault="003A43F3" w:rsidP="003A43F3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3-разовое по системе «ШВЕДСКИЙ СТОЛ»;</w:t>
      </w:r>
    </w:p>
    <w:p w14:paraId="5D2A8303" w14:textId="77777777" w:rsidR="003A43F3" w:rsidRDefault="003A43F3" w:rsidP="003A43F3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промежуточное питание в ресторане в период с 10:00 до 13:00 (разнообразные напитки, закуски, выпечка с 16:00 до 19:00 (разнообразные напитки,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закускаи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выпечка);</w:t>
      </w:r>
    </w:p>
    <w:p w14:paraId="42F0F264" w14:textId="77777777" w:rsidR="003A43F3" w:rsidRDefault="003A43F3" w:rsidP="003A43F3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пляжный комплекс услуг (шезлонги, зонты);</w:t>
      </w:r>
    </w:p>
    <w:p w14:paraId="308FBA2D" w14:textId="77777777" w:rsidR="003A43F3" w:rsidRDefault="003A43F3" w:rsidP="003A43F3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семейный водно-развлекательный центр с напитками "АКВАЛОО" согласно утвержденного режима работы;</w:t>
      </w:r>
    </w:p>
    <w:p w14:paraId="14E60DA4" w14:textId="77777777" w:rsidR="003A43F3" w:rsidRDefault="003A43F3" w:rsidP="003A43F3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детского клуба "ЛООШКА";</w:t>
      </w:r>
    </w:p>
    <w:p w14:paraId="58A61662" w14:textId="77777777" w:rsidR="003A43F3" w:rsidRDefault="003A43F3" w:rsidP="003A43F3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развлекательно-анимационные программы для взрослых и детей согласно расписанию;</w:t>
      </w:r>
    </w:p>
    <w:p w14:paraId="76B58437" w14:textId="77777777" w:rsidR="003A43F3" w:rsidRDefault="003A43F3" w:rsidP="003A43F3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спортивного комплекса с услугами: спортивные площадки для игры в волейбол, баскетбол, бадминтон, настольный теннис, тренажерный зал (спортивный инвентарь за дополнительную плату) согласно утвержденного режима работы;</w:t>
      </w:r>
    </w:p>
    <w:p w14:paraId="2C9E3149" w14:textId="77777777" w:rsidR="003A43F3" w:rsidRDefault="003A43F3" w:rsidP="003A43F3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боулинга и бильярда с 14:00 до 18:00 по предварительной записи;</w:t>
      </w:r>
    </w:p>
    <w:p w14:paraId="4BD5885F" w14:textId="77777777" w:rsidR="003A43F3" w:rsidRDefault="003A43F3" w:rsidP="003A43F3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ночного клуба "Затерянный Рай";</w:t>
      </w:r>
    </w:p>
    <w:p w14:paraId="59DD8FF5" w14:textId="77777777" w:rsidR="003A43F3" w:rsidRDefault="003A43F3" w:rsidP="003A43F3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14:paraId="23E895FA" w14:textId="77777777" w:rsidR="003A43F3" w:rsidRDefault="003A43F3" w:rsidP="003A43F3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оздоровительные процедуры (круглосуточная медицинская помощь, климатотерапия (аэротерапия, талассотерапия,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гелеотерапия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терренкур).</w:t>
      </w:r>
    </w:p>
    <w:p w14:paraId="2CCE67D8" w14:textId="77777777" w:rsidR="003A43F3" w:rsidRDefault="003A43F3" w:rsidP="003A43F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572A303" w14:textId="77777777" w:rsidR="003A43F3" w:rsidRDefault="003A43F3" w:rsidP="003A43F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14:paraId="32D9ED08" w14:textId="77777777" w:rsidR="003A43F3" w:rsidRDefault="003A43F3" w:rsidP="003A43F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5684221" w14:textId="3F04D18A" w:rsidR="00C071BD" w:rsidRDefault="003A43F3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2021 год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1251"/>
        <w:gridCol w:w="1251"/>
        <w:gridCol w:w="1251"/>
        <w:gridCol w:w="1251"/>
        <w:gridCol w:w="1254"/>
        <w:gridCol w:w="1251"/>
        <w:gridCol w:w="1251"/>
        <w:gridCol w:w="1266"/>
      </w:tblGrid>
      <w:tr w:rsidR="003A43F3" w:rsidRPr="003A43F3" w14:paraId="7BB20773" w14:textId="77777777" w:rsidTr="003A43F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C312C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174FAF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11.01-28.02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58B939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C6B8F1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B1CB57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01.06-14.06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D2C7FC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4EE04A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01.09-15.10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FF7D9A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16.10-10.11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826D90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11.11-28.12</w:t>
            </w:r>
          </w:p>
        </w:tc>
      </w:tr>
      <w:tr w:rsidR="003A43F3" w:rsidRPr="003A43F3" w14:paraId="4E311B60" w14:textId="77777777" w:rsidTr="003A43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D4B452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169D35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99D7FE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FFE7AA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674E07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96A9D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EBDD7C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9C865C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B469F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3A43F3" w:rsidRPr="003A43F3" w14:paraId="0FD0CB99" w14:textId="77777777" w:rsidTr="003A43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F41501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D6AD1E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BC2500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E44751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90D1DB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CF99D2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4CF046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AA5EE1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06D972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3A43F3" w:rsidRPr="003A43F3" w14:paraId="0619DF61" w14:textId="77777777" w:rsidTr="003A43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1F769C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Комфорт Плюс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162A32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5D8CBD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ED20ED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14FE02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6191BB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208847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18E15C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8A70E6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</w:tr>
      <w:tr w:rsidR="003A43F3" w:rsidRPr="003A43F3" w14:paraId="0E88E37A" w14:textId="77777777" w:rsidTr="003A43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9B4C14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C26BD0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AEEE84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123A2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C0C3FC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2B74FC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33CA9B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F054BB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EF5B29" w14:textId="77777777" w:rsidR="003A43F3" w:rsidRPr="003A43F3" w:rsidRDefault="003A43F3" w:rsidP="003A43F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A43F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</w:tr>
    </w:tbl>
    <w:p w14:paraId="5BAA364F" w14:textId="30E0F0FD" w:rsidR="00EA6C4B" w:rsidRDefault="003A43F3" w:rsidP="007F688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 w:rsidRPr="003A43F3">
        <w:rPr>
          <w:rFonts w:ascii="Arial" w:hAnsi="Arial" w:cs="Arial"/>
          <w:color w:val="FF0000"/>
          <w:sz w:val="21"/>
          <w:szCs w:val="21"/>
        </w:rPr>
        <w:t>Агентское вознаграждение -10%</w:t>
      </w:r>
    </w:p>
    <w:p w14:paraId="2BF26398" w14:textId="77777777" w:rsidR="00EA6C4B" w:rsidRDefault="00EA6C4B" w:rsidP="007F688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0CE39178" w14:textId="77777777" w:rsidR="007F6889" w:rsidRDefault="007F6889" w:rsidP="007F688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1505481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51C69D46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D7981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4B8C5A0D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2677378" w14:textId="77777777" w:rsidR="008923ED" w:rsidRPr="00EA6C4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EA6C4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EA6C4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EA6C4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EA6C4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EA6C4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EA6C4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EA6C4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35C5BF20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A01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9ACFA" w14:textId="77777777" w:rsidR="006A4E39" w:rsidRDefault="006A4E39" w:rsidP="00252B2C">
      <w:pPr>
        <w:spacing w:after="0" w:line="240" w:lineRule="auto"/>
      </w:pPr>
      <w:r>
        <w:separator/>
      </w:r>
    </w:p>
  </w:endnote>
  <w:endnote w:type="continuationSeparator" w:id="0">
    <w:p w14:paraId="150736B9" w14:textId="77777777" w:rsidR="006A4E39" w:rsidRDefault="006A4E3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63875" w14:textId="77777777" w:rsidR="006A4E39" w:rsidRDefault="006A4E39" w:rsidP="00252B2C">
      <w:pPr>
        <w:spacing w:after="0" w:line="240" w:lineRule="auto"/>
      </w:pPr>
      <w:r>
        <w:separator/>
      </w:r>
    </w:p>
  </w:footnote>
  <w:footnote w:type="continuationSeparator" w:id="0">
    <w:p w14:paraId="1C97725E" w14:textId="77777777" w:rsidR="006A4E39" w:rsidRDefault="006A4E3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3067"/>
    <w:multiLevelType w:val="multilevel"/>
    <w:tmpl w:val="1DF0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545276"/>
    <w:multiLevelType w:val="multilevel"/>
    <w:tmpl w:val="9C0C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7848DE"/>
    <w:multiLevelType w:val="multilevel"/>
    <w:tmpl w:val="63FE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031EBE"/>
    <w:multiLevelType w:val="multilevel"/>
    <w:tmpl w:val="07D4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A86BB3"/>
    <w:multiLevelType w:val="multilevel"/>
    <w:tmpl w:val="E884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933219"/>
    <w:multiLevelType w:val="multilevel"/>
    <w:tmpl w:val="3376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C87F1B"/>
    <w:multiLevelType w:val="multilevel"/>
    <w:tmpl w:val="0690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596F5F"/>
    <w:multiLevelType w:val="multilevel"/>
    <w:tmpl w:val="ADFE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E36D78"/>
    <w:multiLevelType w:val="multilevel"/>
    <w:tmpl w:val="E888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4F4A70"/>
    <w:multiLevelType w:val="multilevel"/>
    <w:tmpl w:val="F592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A374B3"/>
    <w:multiLevelType w:val="multilevel"/>
    <w:tmpl w:val="91C6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F241E0"/>
    <w:multiLevelType w:val="multilevel"/>
    <w:tmpl w:val="F016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1E1D32"/>
    <w:multiLevelType w:val="multilevel"/>
    <w:tmpl w:val="75E2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0F5FC3"/>
    <w:multiLevelType w:val="multilevel"/>
    <w:tmpl w:val="F1CC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4A4183"/>
    <w:multiLevelType w:val="multilevel"/>
    <w:tmpl w:val="24E8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6A395C"/>
    <w:multiLevelType w:val="multilevel"/>
    <w:tmpl w:val="798C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13"/>
  </w:num>
  <w:num w:numId="13">
    <w:abstractNumId w:val="15"/>
  </w:num>
  <w:num w:numId="14">
    <w:abstractNumId w:val="3"/>
  </w:num>
  <w:num w:numId="15">
    <w:abstractNumId w:val="2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100FF"/>
    <w:rsid w:val="00030A99"/>
    <w:rsid w:val="00036F8E"/>
    <w:rsid w:val="0005144D"/>
    <w:rsid w:val="00057B82"/>
    <w:rsid w:val="000C4281"/>
    <w:rsid w:val="00124872"/>
    <w:rsid w:val="001547B7"/>
    <w:rsid w:val="001638CF"/>
    <w:rsid w:val="00165007"/>
    <w:rsid w:val="00181E57"/>
    <w:rsid w:val="00185675"/>
    <w:rsid w:val="00190834"/>
    <w:rsid w:val="001C1759"/>
    <w:rsid w:val="001E0905"/>
    <w:rsid w:val="00252B2C"/>
    <w:rsid w:val="002A007C"/>
    <w:rsid w:val="002C5866"/>
    <w:rsid w:val="003A43F3"/>
    <w:rsid w:val="003D779C"/>
    <w:rsid w:val="004358C9"/>
    <w:rsid w:val="004375B2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A4E39"/>
    <w:rsid w:val="00746C8E"/>
    <w:rsid w:val="00777547"/>
    <w:rsid w:val="007F6889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0187A"/>
    <w:rsid w:val="00A41540"/>
    <w:rsid w:val="00A52618"/>
    <w:rsid w:val="00AB04FF"/>
    <w:rsid w:val="00AD7981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071BD"/>
    <w:rsid w:val="00C45CAB"/>
    <w:rsid w:val="00C67335"/>
    <w:rsid w:val="00CA06E7"/>
    <w:rsid w:val="00CE64D2"/>
    <w:rsid w:val="00D62908"/>
    <w:rsid w:val="00D62BD5"/>
    <w:rsid w:val="00D8759F"/>
    <w:rsid w:val="00DA032C"/>
    <w:rsid w:val="00DB3750"/>
    <w:rsid w:val="00DC6D2D"/>
    <w:rsid w:val="00DF7E20"/>
    <w:rsid w:val="00E0326C"/>
    <w:rsid w:val="00E17228"/>
    <w:rsid w:val="00E32E13"/>
    <w:rsid w:val="00E4323D"/>
    <w:rsid w:val="00EA6C4B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258E"/>
  <w15:docId w15:val="{D8B990A7-851F-49B9-B18C-8A37246D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A0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2021-02-03T07:03:00Z</dcterms:created>
  <dcterms:modified xsi:type="dcterms:W3CDTF">2021-02-03T07:03:00Z</dcterms:modified>
</cp:coreProperties>
</file>