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88694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55CB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55CB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55CB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55CB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55CB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55CB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176E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BC695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Пуллман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Сочи Центр» 5*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91B9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ул. Орджоникидзе, 11А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Пятизвездочный отель «Пулман Сочи Центр» открыт осенью 2013 года. Отель входит во всемирную гостиничную сеть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Accor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которая котируется на уровне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Hilton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Marriott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«Пулман Сочи Центр» удобно расположен в самом центре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Сочи.Отель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Пуллман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Сочи Центр"- идеальный вариант для совмещения бизнеса и отдыха. Удачное местоположение, стильный дизайн и отличный сервис удовлетворят желания любого гостя!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крытый бассейн, фитнес-центр и СПА центр, сауна и турецкая баня, ресторан средиземноморской кухни "Сел Марин" и арт-бар.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200 м, мелко-галечный, городской.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Количество номеров в отеле - 150. Все номера - только для некурящих. Во всех номерах: балкон,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В целях безопасности все двери всех номеров оборудованы смотровыми глазками.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SUPERIOR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или двумя раздельными кроватями. С балкона открывается вид на город.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Номера QUEEN имеют душевую кабину, номера TWIN - ванну.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DELUXE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Делюкс) 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или двумя раздельными кроватями. Вид с балкона - на море.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Номера с одной кроватью оборудованы душевой кабиной, номера с двумя раздельными кроватями - ванной.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EXECUTIVE (Представительский) 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кроватью.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расположены на 12-14 этажах с видом на море. В номере к услугам гостей: сейф для ноутбука, TV 40", медиа-панель, кондиционер, обеденная зона с холодильником,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минеральная вода, утюг и гладильные принадлежности. Проживающие в этих номерах имеют доступ в VIP-зону отдыха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душевая кабина,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JUNIOR SUITE (Джуниор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двухкомнатный номер площадью 52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двуспальной кроватью, диваном. Балкон с видом на море. К услугам гостей: сейф для ноутбука, TV 40", медиа-панель, кондиционер, обеденная зона с холодильником,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душевая кабина,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двухкомнатный номер площадью 66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балконом с видом на море. В номере: двуспальная кровать, диван,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DELUXE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делюкс) - двухкомнатные номера площадью 66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панорамным видом на море. В номере: двуспальная кровать, диван,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GRAND SUITE (Гранд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просторный номер площадью 175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двумя спальнями, гостиной, столовой с кухней, террасой, видом на море и город. В номере: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91B9A" w:rsidRDefault="00691B9A" w:rsidP="00691B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(диван или кресло)</w:t>
      </w:r>
    </w:p>
    <w:p w:rsidR="00691B9A" w:rsidRDefault="00691B9A" w:rsidP="00691B9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до 12 лет - бесплатно включая завтрак, в номерах категории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Делюкс, Премиум Делюкс (только для одного ребенка); </w:t>
      </w:r>
    </w:p>
    <w:p w:rsidR="00691B9A" w:rsidRDefault="00691B9A" w:rsidP="00691B9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- 3000 руб. (нетто) включая завтрак.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крытый бассейн;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Разрешено размещение с домашними животными</w:t>
      </w:r>
      <w:r>
        <w:rPr>
          <w:rFonts w:ascii="Arial" w:hAnsi="Arial" w:cs="Arial"/>
          <w:color w:val="585454"/>
          <w:sz w:val="21"/>
          <w:szCs w:val="21"/>
        </w:rPr>
        <w:t>, по предварительному согласованию.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 xml:space="preserve">Стоимость указана за номер в сутки, руб. с </w:t>
      </w:r>
      <w:r w:rsidR="00691B9A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01.01 по 01.07.2020 г.</w:t>
      </w:r>
    </w:p>
    <w:tbl>
      <w:tblPr>
        <w:tblW w:w="1470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668"/>
        <w:gridCol w:w="1885"/>
        <w:gridCol w:w="1568"/>
        <w:gridCol w:w="2296"/>
        <w:gridCol w:w="2087"/>
        <w:gridCol w:w="2087"/>
        <w:gridCol w:w="1683"/>
      </w:tblGrid>
      <w:tr w:rsidR="00691B9A" w:rsidRPr="00691B9A" w:rsidTr="00691B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01.01-05.01, 11.06-13.06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06.01, 11.02, 06.05-07.05, 14.06-30.06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07.01, 11.05-10.06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11.01-04.02, 07.02-10.02, 15.02-18.02, 24.02-05.03, 09.03-31.03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09.01-10.01, 05.02-06.02, 19.02-20.02, 01.04-29.04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12.02-14.02, 30.04-03.05, 04.05-05.05, 08.05-10.05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21.02-23.02, 06.03-08.03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17800/19300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15000/16500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14000/15500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16500/18000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13000/14500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19800/21300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16000/17500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15000/16500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11100/12600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18500/2000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14000/15500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Премиум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20800/22300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17000/18500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16000/17500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12100/13600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12700/14200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15000/16500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23800/25300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19000/20500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18000/19500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14100/15600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14700/16200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22500/24000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17000/18500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Сюит </w:t>
            </w:r>
            <w:proofErr w:type="spell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27800/29300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20000/21500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19000/20500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15100/16600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15700/17200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26500/28000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18000/19500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33800/35300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25000/26500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24000/25500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20100/21600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20700/22200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32500/34000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23000/24500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Гранд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87800/89300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65000/66500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64000/65500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60100/61600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60700/62200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86500/88000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63000/64500</w:t>
            </w:r>
          </w:p>
        </w:tc>
      </w:tr>
      <w:tr w:rsidR="00691B9A" w:rsidRPr="00691B9A" w:rsidTr="00691B9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2" w:tgtFrame="_blank" w:history="1">
              <w:r w:rsidRPr="00691B9A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bdr w:val="none" w:sz="0" w:space="0" w:color="auto" w:frame="1"/>
                </w:rPr>
                <w:t>На указанные даты тариф под запрос:</w:t>
              </w:r>
            </w:hyperlink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br/>
            </w:r>
            <w:proofErr w:type="spellStart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Супериор</w:t>
            </w:r>
            <w:proofErr w:type="spellEnd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 05.02-06.02, 19.02-21.02</w:t>
            </w:r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br/>
            </w:r>
            <w:proofErr w:type="spellStart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Супериор</w:t>
            </w:r>
            <w:proofErr w:type="spellEnd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 xml:space="preserve"> </w:t>
            </w:r>
            <w:proofErr w:type="spellStart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ДеЛюкс</w:t>
            </w:r>
            <w:proofErr w:type="spellEnd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 05.02-06.02, 19.02-21.02</w:t>
            </w:r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br/>
              <w:t xml:space="preserve">Премиум </w:t>
            </w:r>
            <w:proofErr w:type="spellStart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ДеЛюкс</w:t>
            </w:r>
            <w:proofErr w:type="spellEnd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 05.02-06.02, 19.02-21.02</w:t>
            </w:r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br/>
              <w:t>Джуниор Сюит 05.02-06.02, 19.02-21.02</w:t>
            </w:r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br/>
              <w:t xml:space="preserve">Сюит </w:t>
            </w:r>
            <w:proofErr w:type="spellStart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Супериор</w:t>
            </w:r>
            <w:proofErr w:type="spellEnd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 05.02-06.02, 19.02-21.02</w:t>
            </w:r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br/>
              <w:t xml:space="preserve">Сюит </w:t>
            </w:r>
            <w:proofErr w:type="spellStart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ДеЛюкс</w:t>
            </w:r>
            <w:proofErr w:type="spellEnd"/>
            <w:r w:rsidRPr="00691B9A">
              <w:rPr>
                <w:rFonts w:ascii="Arial" w:hAnsi="Arial" w:cs="Arial"/>
                <w:color w:val="585454"/>
                <w:sz w:val="21"/>
                <w:szCs w:val="21"/>
              </w:rPr>
              <w:t> 05.02-06.02, 19.02-21.02</w:t>
            </w:r>
          </w:p>
        </w:tc>
      </w:tr>
    </w:tbl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 в сутки, руб. с </w:t>
      </w:r>
      <w:r w:rsidR="00691B9A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01.07 по 31.12.2020 г.</w:t>
      </w:r>
    </w:p>
    <w:tbl>
      <w:tblPr>
        <w:tblW w:w="1470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482"/>
        <w:gridCol w:w="2042"/>
        <w:gridCol w:w="1482"/>
        <w:gridCol w:w="1482"/>
        <w:gridCol w:w="1482"/>
        <w:gridCol w:w="2042"/>
        <w:gridCol w:w="1482"/>
        <w:gridCol w:w="1497"/>
      </w:tblGrid>
      <w:tr w:rsidR="00691B9A" w:rsidRPr="00691B9A" w:rsidTr="00691B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01.08-23.09, 28.09-30.09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25.10-04.11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05.11-30.11, 27.12-29.12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01.12-26.12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30.12-31.12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16500/18000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17800/19300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19300/20800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11400/12900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16500/18000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18500/20000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19800/21300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21300/22800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12400/13900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11100/12600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10500/12000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18500/20000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Премиум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20800/22300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22300/23800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13400/14900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12700/14200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12100/13600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11500/13000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19500/21000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22500/24000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23800/25300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25300/26800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15400/16900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14700/16200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14100/15600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22500/24000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Сюит </w:t>
            </w:r>
            <w:proofErr w:type="spellStart"/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26500/28000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27800/29300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29300/30800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16400/17900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15700/17200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15100/16600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14500/16000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26500/28000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32500/34000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33800/35300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35300/36800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21400/22900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20700/22200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20100/21600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32500/34000</w:t>
            </w:r>
          </w:p>
        </w:tc>
      </w:tr>
      <w:tr w:rsidR="00691B9A" w:rsidRPr="00691B9A" w:rsidTr="00691B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Гранд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86500/88000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87800/89300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89300/90800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61400/62900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60700/62200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60100/61600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59500/61000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1B9A" w:rsidRPr="00691B9A" w:rsidRDefault="00691B9A" w:rsidP="00691B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1B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86500/88000</w:t>
            </w:r>
          </w:p>
        </w:tc>
      </w:tr>
    </w:tbl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555CB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 от основного места, доп. место нетто.</w:t>
      </w: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691B9A" w:rsidRDefault="00691B9A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691B9A" w:rsidRDefault="00691B9A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91B9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E1" w:rsidRDefault="00F176E1" w:rsidP="00252B2C">
      <w:pPr>
        <w:spacing w:after="0" w:line="240" w:lineRule="auto"/>
      </w:pPr>
      <w:r>
        <w:separator/>
      </w:r>
    </w:p>
  </w:endnote>
  <w:endnote w:type="continuationSeparator" w:id="0">
    <w:p w:rsidR="00F176E1" w:rsidRDefault="00F176E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E1" w:rsidRDefault="00F176E1" w:rsidP="00252B2C">
      <w:pPr>
        <w:spacing w:after="0" w:line="240" w:lineRule="auto"/>
      </w:pPr>
      <w:r>
        <w:separator/>
      </w:r>
    </w:p>
  </w:footnote>
  <w:footnote w:type="continuationSeparator" w:id="0">
    <w:p w:rsidR="00F176E1" w:rsidRDefault="00F176E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55D"/>
    <w:multiLevelType w:val="multilevel"/>
    <w:tmpl w:val="53C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27C9F"/>
    <w:multiLevelType w:val="multilevel"/>
    <w:tmpl w:val="670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45DAE"/>
    <w:multiLevelType w:val="multilevel"/>
    <w:tmpl w:val="29C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B3988"/>
    <w:multiLevelType w:val="multilevel"/>
    <w:tmpl w:val="B78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2327F"/>
    <w:multiLevelType w:val="multilevel"/>
    <w:tmpl w:val="044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6"/>
  </w:num>
  <w:num w:numId="5">
    <w:abstractNumId w:val="8"/>
  </w:num>
  <w:num w:numId="6">
    <w:abstractNumId w:val="6"/>
  </w:num>
  <w:num w:numId="7">
    <w:abstractNumId w:val="37"/>
  </w:num>
  <w:num w:numId="8">
    <w:abstractNumId w:val="19"/>
  </w:num>
  <w:num w:numId="9">
    <w:abstractNumId w:val="42"/>
  </w:num>
  <w:num w:numId="10">
    <w:abstractNumId w:val="33"/>
  </w:num>
  <w:num w:numId="11">
    <w:abstractNumId w:val="10"/>
  </w:num>
  <w:num w:numId="12">
    <w:abstractNumId w:val="25"/>
  </w:num>
  <w:num w:numId="13">
    <w:abstractNumId w:val="11"/>
  </w:num>
  <w:num w:numId="14">
    <w:abstractNumId w:val="23"/>
  </w:num>
  <w:num w:numId="15">
    <w:abstractNumId w:val="39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3"/>
  </w:num>
  <w:num w:numId="26">
    <w:abstractNumId w:val="14"/>
  </w:num>
  <w:num w:numId="27">
    <w:abstractNumId w:val="15"/>
  </w:num>
  <w:num w:numId="28">
    <w:abstractNumId w:val="7"/>
  </w:num>
  <w:num w:numId="29">
    <w:abstractNumId w:val="35"/>
  </w:num>
  <w:num w:numId="30">
    <w:abstractNumId w:val="1"/>
  </w:num>
  <w:num w:numId="31">
    <w:abstractNumId w:val="17"/>
  </w:num>
  <w:num w:numId="32">
    <w:abstractNumId w:val="30"/>
  </w:num>
  <w:num w:numId="33">
    <w:abstractNumId w:val="24"/>
  </w:num>
  <w:num w:numId="34">
    <w:abstractNumId w:val="40"/>
  </w:num>
  <w:num w:numId="35">
    <w:abstractNumId w:val="43"/>
  </w:num>
  <w:num w:numId="36">
    <w:abstractNumId w:val="5"/>
  </w:num>
  <w:num w:numId="37">
    <w:abstractNumId w:val="41"/>
  </w:num>
  <w:num w:numId="38">
    <w:abstractNumId w:val="2"/>
  </w:num>
  <w:num w:numId="39">
    <w:abstractNumId w:val="34"/>
  </w:num>
  <w:num w:numId="40">
    <w:abstractNumId w:val="12"/>
  </w:num>
  <w:num w:numId="41">
    <w:abstractNumId w:val="13"/>
  </w:num>
  <w:num w:numId="42">
    <w:abstractNumId w:val="0"/>
  </w:num>
  <w:num w:numId="43">
    <w:abstractNumId w:val="3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17645"/>
    <w:rsid w:val="004426F9"/>
    <w:rsid w:val="00472B1A"/>
    <w:rsid w:val="00490A8B"/>
    <w:rsid w:val="00506A68"/>
    <w:rsid w:val="00507C61"/>
    <w:rsid w:val="00511F5E"/>
    <w:rsid w:val="00512590"/>
    <w:rsid w:val="005412A0"/>
    <w:rsid w:val="00555CBB"/>
    <w:rsid w:val="00573FE4"/>
    <w:rsid w:val="00584E1D"/>
    <w:rsid w:val="005B5C3F"/>
    <w:rsid w:val="00650467"/>
    <w:rsid w:val="00691B9A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C6953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32CB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C6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7d8f419-0682-426d-8cf7-b87c862e0b5a.filesusr.com/ugd/bb6786_9aa95b47d2444cf198e24763bbbbfd5d.docx?dn=%D0%9F%D1%83%D0%BB%D0%BB%D0%BC%D0%B0%D0%BD%202018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2020-01-30T07:56:00Z</dcterms:created>
  <dcterms:modified xsi:type="dcterms:W3CDTF">2020-01-30T07:56:00Z</dcterms:modified>
</cp:coreProperties>
</file>