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1288977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6F2980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6F2980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2331F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331F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331F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331F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331F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2331F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331F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331F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331F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331F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331FB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2331F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331F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331F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2C68D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19731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r w:rsidR="0067433C">
        <w:rPr>
          <w:rStyle w:val="a9"/>
          <w:rFonts w:ascii="Arial" w:hAnsi="Arial" w:cs="Arial"/>
          <w:color w:val="000000"/>
          <w:sz w:val="23"/>
          <w:szCs w:val="23"/>
        </w:rPr>
        <w:t>Коралл</w:t>
      </w:r>
      <w:r>
        <w:rPr>
          <w:rStyle w:val="a9"/>
          <w:rFonts w:ascii="Arial" w:hAnsi="Arial" w:cs="Arial"/>
          <w:color w:val="000000"/>
          <w:sz w:val="23"/>
          <w:szCs w:val="23"/>
        </w:rPr>
        <w:t>» АДЛЕРКУРОРТ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74368A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67433C" w:rsidRDefault="0067433C" w:rsidP="0067433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Адлерский район, ул. ул. Ленина, 219</w:t>
      </w:r>
    </w:p>
    <w:p w:rsidR="0067433C" w:rsidRDefault="0067433C" w:rsidP="0067433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7433C" w:rsidRDefault="0067433C" w:rsidP="0067433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</w:t>
      </w:r>
      <w:proofErr w:type="gram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585454"/>
          <w:sz w:val="21"/>
          <w:szCs w:val="21"/>
        </w:rPr>
        <w:t> От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аэропорта г. Адлер автобусом №124, от ж/д вокзала Адлер автобусами № 55, 58, 61, 105, 143 до ост. «Санаторий «Известия».</w:t>
      </w:r>
    </w:p>
    <w:p w:rsidR="0067433C" w:rsidRDefault="0067433C" w:rsidP="0067433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7433C" w:rsidRDefault="0067433C" w:rsidP="0067433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парикмахерская, косметический салон, массаж, татуаж, бильярд , тренажерный зал , детская комната с воспитателем, лобби – бар, кафе «Риф», индивидуальные сейфы, боксы для хранения ценных вещей и денег, камера хранения, термотерапия (сауна с бассейном), киноконцертный зал, конференц-зал, лечебно-диагностический корпус, ванное отделение.</w:t>
      </w:r>
    </w:p>
    <w:p w:rsidR="00D54DEA" w:rsidRDefault="00D54DEA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67433C" w:rsidRPr="0067433C" w:rsidRDefault="0067433C" w:rsidP="0067433C">
      <w:pPr>
        <w:numPr>
          <w:ilvl w:val="0"/>
          <w:numId w:val="4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сердечно- сосудистой системы;</w:t>
      </w:r>
    </w:p>
    <w:p w:rsidR="0067433C" w:rsidRPr="0067433C" w:rsidRDefault="0067433C" w:rsidP="0067433C">
      <w:pPr>
        <w:numPr>
          <w:ilvl w:val="0"/>
          <w:numId w:val="4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периферической нервной системы;</w:t>
      </w:r>
    </w:p>
    <w:p w:rsidR="0067433C" w:rsidRPr="0067433C" w:rsidRDefault="0067433C" w:rsidP="0067433C">
      <w:pPr>
        <w:numPr>
          <w:ilvl w:val="0"/>
          <w:numId w:val="4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органов дыхания;</w:t>
      </w:r>
    </w:p>
    <w:p w:rsidR="0067433C" w:rsidRPr="0067433C" w:rsidRDefault="0067433C" w:rsidP="0067433C">
      <w:pPr>
        <w:numPr>
          <w:ilvl w:val="0"/>
          <w:numId w:val="4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опорно-двигательного аппарата.</w:t>
      </w:r>
    </w:p>
    <w:p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</w:p>
    <w:p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67433C">
        <w:rPr>
          <w:rFonts w:ascii="Arial" w:eastAsia="Times New Roman" w:hAnsi="Arial" w:cs="Arial"/>
          <w:color w:val="585454"/>
          <w:sz w:val="21"/>
          <w:szCs w:val="21"/>
        </w:rPr>
        <w:t> «шведский стол»</w:t>
      </w:r>
    </w:p>
    <w:p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 w:rsidRPr="0067433C">
        <w:rPr>
          <w:rFonts w:ascii="Arial" w:eastAsia="Times New Roman" w:hAnsi="Arial" w:cs="Arial"/>
          <w:color w:val="585454"/>
          <w:sz w:val="21"/>
          <w:szCs w:val="21"/>
        </w:rPr>
        <w:t> собственный, галечный.</w:t>
      </w:r>
    </w:p>
    <w:p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2-местный 1-комнатный номер I-категории - санузел, душ с поддоном, телевизор, холодильник, кондиционер.</w:t>
      </w:r>
    </w:p>
    <w:p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2-местный 2-комнатный номер люкс - два санузла, ванна, телевизор, телефон, кондиционер, холодильник, двуспальная кровать.</w:t>
      </w:r>
    </w:p>
    <w:p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 xml:space="preserve">2-местный номер студия - совмещенная спальня и гостиная. Санузел, ванна, </w:t>
      </w:r>
      <w:proofErr w:type="gramStart"/>
      <w:r w:rsidRPr="0067433C">
        <w:rPr>
          <w:rFonts w:ascii="Arial" w:eastAsia="Times New Roman" w:hAnsi="Arial" w:cs="Arial"/>
          <w:color w:val="585454"/>
          <w:sz w:val="21"/>
          <w:szCs w:val="21"/>
        </w:rPr>
        <w:t>телефон ,</w:t>
      </w:r>
      <w:proofErr w:type="gramEnd"/>
      <w:r w:rsidRPr="0067433C">
        <w:rPr>
          <w:rFonts w:ascii="Arial" w:eastAsia="Times New Roman" w:hAnsi="Arial" w:cs="Arial"/>
          <w:color w:val="585454"/>
          <w:sz w:val="21"/>
          <w:szCs w:val="21"/>
        </w:rPr>
        <w:t xml:space="preserve"> холодильник, телевизор, кондиционер , двуспальная кровать.</w:t>
      </w:r>
    </w:p>
    <w:p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3-комнатный номер апартамент - 2 спальни, гостиная, кухня. Два санузла, телевизор, холодильник, телефон, кондиционер, двуспальная кровать.</w:t>
      </w:r>
    </w:p>
    <w:p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 xml:space="preserve"> принимаются с любого возраста. Дети до 4 лет без предоставления дополнительного места и лечения, с питанием размещаются бесплатно. Стоимость детской кроватки 250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/сутки.</w:t>
      </w:r>
    </w:p>
    <w:p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по прейскуранту.</w:t>
      </w:r>
    </w:p>
    <w:p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согласно путевке;</w:t>
      </w:r>
    </w:p>
    <w:p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(лечение при приобретении путевки с лечением);</w:t>
      </w:r>
    </w:p>
    <w:p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 и бассейном;</w:t>
      </w:r>
    </w:p>
    <w:p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комната, детские игровые площадки;</w:t>
      </w:r>
    </w:p>
    <w:p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гладильные комнаты;</w:t>
      </w:r>
    </w:p>
    <w:p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библиотека;</w:t>
      </w:r>
    </w:p>
    <w:p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спортивно-тренажерный зал;</w:t>
      </w:r>
    </w:p>
    <w:p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настольный теннис, шашки, шахматы;</w:t>
      </w:r>
    </w:p>
    <w:p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спортивными площадками для игры в футбол, волейбол, баскетбол;</w:t>
      </w:r>
    </w:p>
    <w:p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бильярд.</w:t>
      </w:r>
    </w:p>
    <w:p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Расчётный час:</w:t>
      </w:r>
      <w:r>
        <w:rPr>
          <w:rFonts w:ascii="Arial" w:hAnsi="Arial" w:cs="Arial"/>
          <w:color w:val="585454"/>
          <w:sz w:val="21"/>
          <w:szCs w:val="21"/>
        </w:rPr>
        <w:t> 12:00</w:t>
      </w:r>
    </w:p>
    <w:p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(3-разовое питание). 2020 г. от 3 суток.  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755"/>
        <w:gridCol w:w="1755"/>
        <w:gridCol w:w="1755"/>
        <w:gridCol w:w="1755"/>
        <w:gridCol w:w="1770"/>
      </w:tblGrid>
      <w:tr w:rsidR="0074368A" w:rsidRPr="0074368A" w:rsidTr="0074368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16.10-31.12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1-кат.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1330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4-местные 3-комн.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</w:tr>
    </w:tbl>
    <w:p w:rsidR="002331FB" w:rsidRDefault="002331FB" w:rsidP="006F2980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74368A" w:rsidRDefault="0067433C" w:rsidP="006F2980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 xml:space="preserve">Стоимость указана за 1 человека в сутки, руб. (3-разовое питание, лечение). </w:t>
      </w:r>
      <w:r w:rsidR="0074368A">
        <w:rPr>
          <w:rFonts w:ascii="Arial" w:hAnsi="Arial" w:cs="Arial"/>
          <w:b/>
          <w:bCs/>
          <w:color w:val="585454"/>
          <w:sz w:val="21"/>
          <w:szCs w:val="21"/>
        </w:rPr>
        <w:t>2020 г. от 7 суток.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755"/>
        <w:gridCol w:w="1755"/>
        <w:gridCol w:w="1755"/>
        <w:gridCol w:w="1755"/>
        <w:gridCol w:w="1770"/>
      </w:tblGrid>
      <w:tr w:rsidR="0074368A" w:rsidRPr="0074368A" w:rsidTr="0074368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16.10-31.12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1-кат.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2030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4-местные 3-комн.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</w:tbl>
    <w:p w:rsidR="009452AA" w:rsidRDefault="009452AA" w:rsidP="006F2980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74368A" w:rsidRDefault="009452AA" w:rsidP="00192EC8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 xml:space="preserve">Стоимость указана за 1 человека в сутки, руб. (3-разовое питание, лечение с МАЦЕСТОЙ). </w:t>
      </w:r>
      <w:r w:rsidR="0074368A">
        <w:rPr>
          <w:rFonts w:ascii="Arial" w:hAnsi="Arial" w:cs="Arial"/>
          <w:b/>
          <w:bCs/>
          <w:color w:val="585454"/>
          <w:sz w:val="21"/>
          <w:szCs w:val="21"/>
        </w:rPr>
        <w:t>2020 г. от 10 суток.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755"/>
        <w:gridCol w:w="1755"/>
        <w:gridCol w:w="1755"/>
        <w:gridCol w:w="1755"/>
        <w:gridCol w:w="1770"/>
      </w:tblGrid>
      <w:tr w:rsidR="0074368A" w:rsidRPr="0074368A" w:rsidTr="0074368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16.10-31.12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1-кат.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1890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2170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4-местные 2-комн.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74368A" w:rsidRPr="0074368A" w:rsidTr="007436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68A" w:rsidRPr="0074368A" w:rsidRDefault="0074368A" w:rsidP="007436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436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</w:t>
            </w:r>
          </w:p>
        </w:tc>
      </w:tr>
    </w:tbl>
    <w:p w:rsidR="002331FB" w:rsidRDefault="002331FB" w:rsidP="00192EC8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8923ED" w:rsidRDefault="00192EC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192EC8">
        <w:rPr>
          <w:rFonts w:ascii="Arial" w:hAnsi="Arial" w:cs="Arial"/>
          <w:b/>
          <w:bCs/>
          <w:color w:val="FF0000"/>
          <w:sz w:val="21"/>
          <w:szCs w:val="21"/>
        </w:rPr>
        <w:t xml:space="preserve">Агентское вознаграждение </w:t>
      </w:r>
      <w:r w:rsidR="006F2980">
        <w:rPr>
          <w:rFonts w:ascii="Arial" w:hAnsi="Arial" w:cs="Arial"/>
          <w:b/>
          <w:bCs/>
          <w:color w:val="FF0000"/>
          <w:sz w:val="21"/>
          <w:szCs w:val="21"/>
        </w:rPr>
        <w:t>-</w:t>
      </w:r>
      <w:r w:rsidR="0074368A">
        <w:rPr>
          <w:rFonts w:ascii="Arial" w:hAnsi="Arial" w:cs="Arial"/>
          <w:b/>
          <w:bCs/>
          <w:color w:val="FF0000"/>
          <w:sz w:val="21"/>
          <w:szCs w:val="21"/>
        </w:rPr>
        <w:t>7</w:t>
      </w:r>
      <w:r w:rsidR="006F2980">
        <w:rPr>
          <w:rFonts w:ascii="Arial" w:hAnsi="Arial" w:cs="Arial"/>
          <w:b/>
          <w:bCs/>
          <w:color w:val="FF0000"/>
          <w:sz w:val="21"/>
          <w:szCs w:val="21"/>
        </w:rPr>
        <w:t>%</w:t>
      </w:r>
      <w:bookmarkStart w:id="0" w:name="_GoBack"/>
      <w:bookmarkEnd w:id="0"/>
      <w:r w:rsidR="008923ED"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6F2980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74368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74368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74368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74368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4368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74368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74368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4368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92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8DA" w:rsidRDefault="002C68DA" w:rsidP="00252B2C">
      <w:pPr>
        <w:spacing w:after="0" w:line="240" w:lineRule="auto"/>
      </w:pPr>
      <w:r>
        <w:separator/>
      </w:r>
    </w:p>
  </w:endnote>
  <w:endnote w:type="continuationSeparator" w:id="0">
    <w:p w:rsidR="002C68DA" w:rsidRDefault="002C68D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8DA" w:rsidRDefault="002C68DA" w:rsidP="00252B2C">
      <w:pPr>
        <w:spacing w:after="0" w:line="240" w:lineRule="auto"/>
      </w:pPr>
      <w:r>
        <w:separator/>
      </w:r>
    </w:p>
  </w:footnote>
  <w:footnote w:type="continuationSeparator" w:id="0">
    <w:p w:rsidR="002C68DA" w:rsidRDefault="002C68D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54213"/>
    <w:multiLevelType w:val="multilevel"/>
    <w:tmpl w:val="3FF0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BC1F72"/>
    <w:multiLevelType w:val="multilevel"/>
    <w:tmpl w:val="3B12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512E3"/>
    <w:multiLevelType w:val="multilevel"/>
    <w:tmpl w:val="8436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64085"/>
    <w:multiLevelType w:val="multilevel"/>
    <w:tmpl w:val="F38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754007"/>
    <w:multiLevelType w:val="multilevel"/>
    <w:tmpl w:val="0CF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515AE4"/>
    <w:multiLevelType w:val="multilevel"/>
    <w:tmpl w:val="560C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E0431D"/>
    <w:multiLevelType w:val="multilevel"/>
    <w:tmpl w:val="014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E1E2285"/>
    <w:multiLevelType w:val="multilevel"/>
    <w:tmpl w:val="E9BA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1"/>
  </w:num>
  <w:num w:numId="4">
    <w:abstractNumId w:val="27"/>
  </w:num>
  <w:num w:numId="5">
    <w:abstractNumId w:val="9"/>
  </w:num>
  <w:num w:numId="6">
    <w:abstractNumId w:val="7"/>
  </w:num>
  <w:num w:numId="7">
    <w:abstractNumId w:val="37"/>
  </w:num>
  <w:num w:numId="8">
    <w:abstractNumId w:val="19"/>
  </w:num>
  <w:num w:numId="9">
    <w:abstractNumId w:val="42"/>
  </w:num>
  <w:num w:numId="10">
    <w:abstractNumId w:val="33"/>
  </w:num>
  <w:num w:numId="11">
    <w:abstractNumId w:val="11"/>
  </w:num>
  <w:num w:numId="12">
    <w:abstractNumId w:val="26"/>
  </w:num>
  <w:num w:numId="13">
    <w:abstractNumId w:val="12"/>
  </w:num>
  <w:num w:numId="14">
    <w:abstractNumId w:val="23"/>
  </w:num>
  <w:num w:numId="15">
    <w:abstractNumId w:val="39"/>
  </w:num>
  <w:num w:numId="16">
    <w:abstractNumId w:val="3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10"/>
  </w:num>
  <w:num w:numId="22">
    <w:abstractNumId w:val="18"/>
  </w:num>
  <w:num w:numId="23">
    <w:abstractNumId w:val="20"/>
  </w:num>
  <w:num w:numId="24">
    <w:abstractNumId w:val="22"/>
  </w:num>
  <w:num w:numId="25">
    <w:abstractNumId w:val="2"/>
  </w:num>
  <w:num w:numId="26">
    <w:abstractNumId w:val="14"/>
  </w:num>
  <w:num w:numId="27">
    <w:abstractNumId w:val="15"/>
  </w:num>
  <w:num w:numId="28">
    <w:abstractNumId w:val="8"/>
  </w:num>
  <w:num w:numId="29">
    <w:abstractNumId w:val="35"/>
  </w:num>
  <w:num w:numId="30">
    <w:abstractNumId w:val="0"/>
  </w:num>
  <w:num w:numId="31">
    <w:abstractNumId w:val="16"/>
  </w:num>
  <w:num w:numId="32">
    <w:abstractNumId w:val="31"/>
  </w:num>
  <w:num w:numId="33">
    <w:abstractNumId w:val="24"/>
  </w:num>
  <w:num w:numId="34">
    <w:abstractNumId w:val="40"/>
  </w:num>
  <w:num w:numId="35">
    <w:abstractNumId w:val="44"/>
  </w:num>
  <w:num w:numId="36">
    <w:abstractNumId w:val="6"/>
  </w:num>
  <w:num w:numId="37">
    <w:abstractNumId w:val="41"/>
  </w:num>
  <w:num w:numId="38">
    <w:abstractNumId w:val="1"/>
  </w:num>
  <w:num w:numId="39">
    <w:abstractNumId w:val="34"/>
  </w:num>
  <w:num w:numId="40">
    <w:abstractNumId w:val="45"/>
  </w:num>
  <w:num w:numId="41">
    <w:abstractNumId w:val="25"/>
  </w:num>
  <w:num w:numId="42">
    <w:abstractNumId w:val="3"/>
  </w:num>
  <w:num w:numId="43">
    <w:abstractNumId w:val="46"/>
  </w:num>
  <w:num w:numId="44">
    <w:abstractNumId w:val="17"/>
  </w:num>
  <w:num w:numId="45">
    <w:abstractNumId w:val="13"/>
  </w:num>
  <w:num w:numId="46">
    <w:abstractNumId w:val="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1504D"/>
    <w:rsid w:val="00124872"/>
    <w:rsid w:val="001547B7"/>
    <w:rsid w:val="00181E57"/>
    <w:rsid w:val="00185675"/>
    <w:rsid w:val="00190834"/>
    <w:rsid w:val="00192EC8"/>
    <w:rsid w:val="00197315"/>
    <w:rsid w:val="001C1759"/>
    <w:rsid w:val="001E0905"/>
    <w:rsid w:val="002331FB"/>
    <w:rsid w:val="00252B2C"/>
    <w:rsid w:val="002A007C"/>
    <w:rsid w:val="002C5866"/>
    <w:rsid w:val="002C68DA"/>
    <w:rsid w:val="003D779C"/>
    <w:rsid w:val="004426F9"/>
    <w:rsid w:val="004724DC"/>
    <w:rsid w:val="00490A8B"/>
    <w:rsid w:val="00506A68"/>
    <w:rsid w:val="00507C61"/>
    <w:rsid w:val="00511F5E"/>
    <w:rsid w:val="00512590"/>
    <w:rsid w:val="005412A0"/>
    <w:rsid w:val="00567895"/>
    <w:rsid w:val="00584E1D"/>
    <w:rsid w:val="005B5C3F"/>
    <w:rsid w:val="005C4727"/>
    <w:rsid w:val="005D40C5"/>
    <w:rsid w:val="00650467"/>
    <w:rsid w:val="0067433C"/>
    <w:rsid w:val="006F2980"/>
    <w:rsid w:val="007203D6"/>
    <w:rsid w:val="0074368A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52AA"/>
    <w:rsid w:val="009C28BF"/>
    <w:rsid w:val="009D06A9"/>
    <w:rsid w:val="009D1F36"/>
    <w:rsid w:val="009F47AB"/>
    <w:rsid w:val="00A25997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B449D"/>
    <w:rsid w:val="00BD718E"/>
    <w:rsid w:val="00BE3B0A"/>
    <w:rsid w:val="00BF31AC"/>
    <w:rsid w:val="00C04DD0"/>
    <w:rsid w:val="00C45CAB"/>
    <w:rsid w:val="00CA06E7"/>
    <w:rsid w:val="00CE64D2"/>
    <w:rsid w:val="00D54DEA"/>
    <w:rsid w:val="00D62BD5"/>
    <w:rsid w:val="00D8759F"/>
    <w:rsid w:val="00DA032C"/>
    <w:rsid w:val="00DB3750"/>
    <w:rsid w:val="00DF7E20"/>
    <w:rsid w:val="00E0326C"/>
    <w:rsid w:val="00E16843"/>
    <w:rsid w:val="00E17228"/>
    <w:rsid w:val="00E32E13"/>
    <w:rsid w:val="00E32ED6"/>
    <w:rsid w:val="00E4323D"/>
    <w:rsid w:val="00ED30AE"/>
    <w:rsid w:val="00F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8E85"/>
  <w15:docId w15:val="{D6E47159-0849-416A-8486-93EDEE62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5C38-EEB0-4C98-BBC0-BC43C5D9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2020-01-23T09:50:00Z</dcterms:created>
  <dcterms:modified xsi:type="dcterms:W3CDTF">2020-01-23T09:50:00Z</dcterms:modified>
</cp:coreProperties>
</file>