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7899FA3" w14:textId="77777777" w:rsidTr="00252B2C">
        <w:trPr>
          <w:trHeight w:val="1873"/>
        </w:trPr>
        <w:tc>
          <w:tcPr>
            <w:tcW w:w="3753" w:type="dxa"/>
          </w:tcPr>
          <w:p w14:paraId="07028A8B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F0AB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664454" r:id="rId8"/>
              </w:object>
            </w:r>
          </w:p>
        </w:tc>
      </w:tr>
    </w:tbl>
    <w:p w14:paraId="45BDD8F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F39C178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5BFD97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2C07291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9BF1B70" w14:textId="77777777" w:rsidR="00252B2C" w:rsidRPr="00292E5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92E5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92E5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92E5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92E5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38C5C40" w14:textId="77777777" w:rsidR="00252B2C" w:rsidRPr="00292E5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E5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E5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E5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E5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E5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92E5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E5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E5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ABBBE71" w14:textId="77777777" w:rsidR="005412A0" w:rsidRPr="00930C51" w:rsidRDefault="0055716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F85E1E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E38F1A6" w14:textId="52E75E03" w:rsidR="00E4323D" w:rsidRDefault="00332CD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База отдыха «Золотая Бухта»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61F12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D77708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99B621E" w14:textId="77777777"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090FF9A2" w14:textId="77777777" w:rsidR="002F7695" w:rsidRDefault="002A184B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  <w:r w:rsidR="002F7695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="002F7695">
        <w:rPr>
          <w:rFonts w:ascii="Arial" w:hAnsi="Arial" w:cs="Arial"/>
          <w:color w:val="616161"/>
          <w:sz w:val="21"/>
          <w:szCs w:val="21"/>
        </w:rPr>
        <w:t xml:space="preserve"> г. Пицунда, ущелье реки </w:t>
      </w:r>
      <w:proofErr w:type="spellStart"/>
      <w:r w:rsidR="002F7695">
        <w:rPr>
          <w:rFonts w:ascii="Arial" w:hAnsi="Arial" w:cs="Arial"/>
          <w:color w:val="616161"/>
          <w:sz w:val="21"/>
          <w:szCs w:val="21"/>
        </w:rPr>
        <w:t>Ряпш</w:t>
      </w:r>
      <w:proofErr w:type="spellEnd"/>
    </w:p>
    <w:p w14:paraId="44E8826F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6E0BA36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База отдыха «Золотая бухта» расположена в живописном ущелье реки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Ряпш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неподалеку от Пицунды в 50 метрах от черного моря. Лесные массивы по склонам гор сливаются с берегом моря, где пляж золотится мелким песком. Обломки скал, поросшие водорослями, среди которых притаились обитатели морских глубин, привлекают любителей подводного плавания.</w:t>
      </w:r>
    </w:p>
    <w:p w14:paraId="165473F3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0F0EBF2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Пицунда, далее ущелье реки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Ряпш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база отдыха «Золотая бухта».</w:t>
      </w:r>
    </w:p>
    <w:p w14:paraId="7598855E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кафе-бар, настольный теннис, охраняемая автостоянка,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экскурсбюро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бильярд, волейбольная и баскетбольная площадки.</w:t>
      </w:r>
    </w:p>
    <w:p w14:paraId="77415AE9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498EEA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комплексное в столовой базы отдыха.</w:t>
      </w:r>
    </w:p>
    <w:p w14:paraId="1DFC5AA3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52DD875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собственный, песчано-галечный, расположенный в 50 метрах от пансионата, на берегу заповедной бухты.</w:t>
      </w:r>
    </w:p>
    <w:p w14:paraId="7AD5F803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D988080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База располагает восемнадцатью одноэтажными домиками и одним двухэтажным зданием общей вместимостью до 150 отдыхающих. Номера стандартные двухместные и трехместные с удобствами на несколько номеров.</w:t>
      </w:r>
    </w:p>
    <w:p w14:paraId="5E86A09D" w14:textId="77777777" w:rsidR="002F7695" w:rsidRDefault="002F7695" w:rsidP="002F769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DCC9973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предоставления отдельного спального места и питания размещаются с оплатой 600 руб.</w:t>
      </w:r>
    </w:p>
    <w:p w14:paraId="5D27B8A0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7E2C909" w14:textId="75E83D43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</w:t>
      </w:r>
      <w:r w:rsidR="00D77708">
        <w:rPr>
          <w:rFonts w:ascii="Arial" w:hAnsi="Arial" w:cs="Arial"/>
          <w:color w:val="616161"/>
          <w:sz w:val="21"/>
          <w:szCs w:val="21"/>
        </w:rPr>
        <w:t>.</w:t>
      </w:r>
    </w:p>
    <w:p w14:paraId="3247423A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2C46A62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74321E18" w14:textId="77777777" w:rsidR="00292E5D" w:rsidRDefault="00292E5D" w:rsidP="00292E5D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41B97F85" w14:textId="77777777" w:rsidR="00292E5D" w:rsidRDefault="00292E5D" w:rsidP="00292E5D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045DF473" w14:textId="77777777" w:rsidR="00292E5D" w:rsidRDefault="00292E5D" w:rsidP="00292E5D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инфраструктурой.</w:t>
      </w:r>
    </w:p>
    <w:p w14:paraId="23779F2B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F2201B9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16A8EC87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986B41B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2200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6FB8716F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1E4924F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12:00.</w:t>
      </w:r>
    </w:p>
    <w:p w14:paraId="08CD923B" w14:textId="77777777" w:rsidR="00292E5D" w:rsidRDefault="00292E5D" w:rsidP="00292E5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3E837A0" w14:textId="3A5A5E81" w:rsidR="00D77708" w:rsidRDefault="00292E5D" w:rsidP="00292E5D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на 1 человека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  <w:gridCol w:w="1300"/>
        <w:gridCol w:w="1300"/>
        <w:gridCol w:w="1300"/>
        <w:gridCol w:w="1300"/>
        <w:gridCol w:w="1315"/>
      </w:tblGrid>
      <w:tr w:rsidR="00D77708" w:rsidRPr="00D77708" w14:paraId="2FB2499B" w14:textId="77777777" w:rsidTr="00D7770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AABD21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68A2F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FF5D5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6AE2B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46D88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4ABFF0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</w:tr>
      <w:tr w:rsidR="00D77708" w:rsidRPr="00D77708" w14:paraId="55BF24E8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E9CF8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номера с уд-ми на блок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8B1E1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CF222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1E3A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588889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AF96A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</w:tr>
      <w:tr w:rsidR="00D77708" w:rsidRPr="00D77708" w14:paraId="242F8F79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7CA79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F56E7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55B8AF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AC01A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89DE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5F904D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D77708" w:rsidRPr="00D77708" w14:paraId="0DA481C4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FE2F5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2AE37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24C53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6C58C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56AF2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48CA5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D77708" w:rsidRPr="00D77708" w14:paraId="09F49D41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2FE5D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51E89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614537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9017B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AB5DB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F7B29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</w:tr>
      <w:tr w:rsidR="00D77708" w:rsidRPr="00D77708" w14:paraId="2526D6BF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1736D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5C189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0E93A9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43B401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D5CA2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79DA0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D77708" w:rsidRPr="00D77708" w14:paraId="18BB760D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92C23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 с уд-ми в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F10E2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78399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041B9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63870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FFF8D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D77708" w:rsidRPr="00D77708" w14:paraId="53010030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CA28B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495D2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485A4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78AD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B73986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6791D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D77708" w:rsidRPr="00D77708" w14:paraId="3B2BA15E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1032F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2-3-4-местный номер ПК с уд-ми в номере (кондиционер, холодильник)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4026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E266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51616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D38D0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694FEA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D77708" w:rsidRPr="00D77708" w14:paraId="7C27AA5F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A796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1221D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6925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A0634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CBBA7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7C970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D77708" w:rsidRPr="00D77708" w14:paraId="4CB73F8F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FF2C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278B8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DE0F2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B5CEF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91F6E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079A4C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D77708" w:rsidRPr="00D77708" w14:paraId="5B48A92D" w14:textId="77777777" w:rsidTr="00D7770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E24A5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0A3AA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35C71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E30EA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7875B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07BC3" w14:textId="77777777" w:rsidR="00D77708" w:rsidRPr="00D77708" w:rsidRDefault="00D77708" w:rsidP="00D7770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7770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</w:tbl>
    <w:p w14:paraId="516F9762" w14:textId="0A6DDDF2" w:rsidR="00F91218" w:rsidRPr="00D77708" w:rsidRDefault="00F91218" w:rsidP="00292E5D">
      <w:pPr>
        <w:pStyle w:val="font7"/>
        <w:spacing w:before="0" w:beforeAutospacing="0" w:after="0" w:afterAutospacing="0"/>
        <w:textAlignment w:val="baseline"/>
        <w:rPr>
          <w:rFonts w:eastAsia="Arial Unicode MS"/>
          <w:color w:val="FF0000"/>
          <w:sz w:val="20"/>
          <w:szCs w:val="20"/>
        </w:rPr>
      </w:pPr>
    </w:p>
    <w:p w14:paraId="7807D643" w14:textId="66B1CFC5" w:rsidR="002A184B" w:rsidRDefault="00D7770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D77708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-5%</w:t>
      </w:r>
    </w:p>
    <w:p w14:paraId="4E7CA549" w14:textId="1EDDD0DE" w:rsidR="00D77708" w:rsidRDefault="00D7770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3EA284FA" w14:textId="7BD44ABA" w:rsidR="00D77708" w:rsidRDefault="00D7770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14:paraId="5FB3BFB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DCE1D8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74EB1C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1073047" w14:textId="77777777" w:rsidR="008923ED" w:rsidRPr="00292E5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E5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E5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E5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E5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E5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E5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E5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BD3FFD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E8D8" w14:textId="77777777" w:rsidR="00557165" w:rsidRDefault="00557165" w:rsidP="00252B2C">
      <w:pPr>
        <w:spacing w:after="0" w:line="240" w:lineRule="auto"/>
      </w:pPr>
      <w:r>
        <w:separator/>
      </w:r>
    </w:p>
  </w:endnote>
  <w:endnote w:type="continuationSeparator" w:id="0">
    <w:p w14:paraId="053B15F5" w14:textId="77777777" w:rsidR="00557165" w:rsidRDefault="0055716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007C" w14:textId="77777777" w:rsidR="00557165" w:rsidRDefault="00557165" w:rsidP="00252B2C">
      <w:pPr>
        <w:spacing w:after="0" w:line="240" w:lineRule="auto"/>
      </w:pPr>
      <w:r>
        <w:separator/>
      </w:r>
    </w:p>
  </w:footnote>
  <w:footnote w:type="continuationSeparator" w:id="0">
    <w:p w14:paraId="36D6CE65" w14:textId="77777777" w:rsidR="00557165" w:rsidRDefault="0055716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F36AB"/>
    <w:multiLevelType w:val="multilevel"/>
    <w:tmpl w:val="046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F68B6"/>
    <w:multiLevelType w:val="multilevel"/>
    <w:tmpl w:val="C4FE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3"/>
  </w:num>
  <w:num w:numId="4">
    <w:abstractNumId w:val="28"/>
  </w:num>
  <w:num w:numId="5">
    <w:abstractNumId w:val="9"/>
  </w:num>
  <w:num w:numId="6">
    <w:abstractNumId w:val="7"/>
  </w:num>
  <w:num w:numId="7">
    <w:abstractNumId w:val="38"/>
  </w:num>
  <w:num w:numId="8">
    <w:abstractNumId w:val="20"/>
  </w:num>
  <w:num w:numId="9">
    <w:abstractNumId w:val="45"/>
  </w:num>
  <w:num w:numId="10">
    <w:abstractNumId w:val="34"/>
  </w:num>
  <w:num w:numId="11">
    <w:abstractNumId w:val="11"/>
  </w:num>
  <w:num w:numId="12">
    <w:abstractNumId w:val="27"/>
  </w:num>
  <w:num w:numId="13">
    <w:abstractNumId w:val="12"/>
  </w:num>
  <w:num w:numId="14">
    <w:abstractNumId w:val="25"/>
  </w:num>
  <w:num w:numId="15">
    <w:abstractNumId w:val="41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15"/>
  </w:num>
  <w:num w:numId="27">
    <w:abstractNumId w:val="17"/>
  </w:num>
  <w:num w:numId="28">
    <w:abstractNumId w:val="8"/>
  </w:num>
  <w:num w:numId="29">
    <w:abstractNumId w:val="36"/>
  </w:num>
  <w:num w:numId="30">
    <w:abstractNumId w:val="0"/>
  </w:num>
  <w:num w:numId="31">
    <w:abstractNumId w:val="18"/>
  </w:num>
  <w:num w:numId="32">
    <w:abstractNumId w:val="32"/>
  </w:num>
  <w:num w:numId="33">
    <w:abstractNumId w:val="26"/>
  </w:num>
  <w:num w:numId="34">
    <w:abstractNumId w:val="42"/>
  </w:num>
  <w:num w:numId="35">
    <w:abstractNumId w:val="47"/>
  </w:num>
  <w:num w:numId="36">
    <w:abstractNumId w:val="5"/>
  </w:num>
  <w:num w:numId="37">
    <w:abstractNumId w:val="43"/>
  </w:num>
  <w:num w:numId="38">
    <w:abstractNumId w:val="2"/>
  </w:num>
  <w:num w:numId="39">
    <w:abstractNumId w:val="35"/>
  </w:num>
  <w:num w:numId="40">
    <w:abstractNumId w:val="46"/>
  </w:num>
  <w:num w:numId="41">
    <w:abstractNumId w:val="14"/>
  </w:num>
  <w:num w:numId="42">
    <w:abstractNumId w:val="40"/>
  </w:num>
  <w:num w:numId="43">
    <w:abstractNumId w:val="44"/>
  </w:num>
  <w:num w:numId="44">
    <w:abstractNumId w:val="1"/>
  </w:num>
  <w:num w:numId="45">
    <w:abstractNumId w:val="22"/>
  </w:num>
  <w:num w:numId="46">
    <w:abstractNumId w:val="16"/>
  </w:num>
  <w:num w:numId="47">
    <w:abstractNumId w:val="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92E5D"/>
    <w:rsid w:val="002A007C"/>
    <w:rsid w:val="002A184B"/>
    <w:rsid w:val="002C5866"/>
    <w:rsid w:val="002F7695"/>
    <w:rsid w:val="00305456"/>
    <w:rsid w:val="00332CD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57165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91E0B"/>
    <w:rsid w:val="00CA06E7"/>
    <w:rsid w:val="00CE64D2"/>
    <w:rsid w:val="00D31045"/>
    <w:rsid w:val="00D62BD5"/>
    <w:rsid w:val="00D77708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61F12"/>
    <w:rsid w:val="00ED30AE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7739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2021-03-19T10:08:00Z</dcterms:created>
  <dcterms:modified xsi:type="dcterms:W3CDTF">2021-03-19T10:08:00Z</dcterms:modified>
</cp:coreProperties>
</file>