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51572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</w:t>
      </w:r>
      <w:r w:rsidR="001C5DB8">
        <w:rPr>
          <w:rFonts w:ascii="Calibri" w:eastAsia="Times New Roman" w:hAnsi="Calibri" w:cs="Calibri"/>
          <w:b/>
          <w:sz w:val="24"/>
          <w:szCs w:val="24"/>
        </w:rPr>
        <w:t xml:space="preserve"> 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C5DB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113E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113E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113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113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113E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113E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113E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113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113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113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113E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113E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113E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113E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0142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F012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«Гала-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Альпик</w:t>
      </w:r>
      <w:proofErr w:type="spellEnd"/>
      <w:r w:rsidR="0012680A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113E3">
        <w:rPr>
          <w:rStyle w:val="a9"/>
          <w:rFonts w:ascii="Arial" w:hAnsi="Arial" w:cs="Arial"/>
          <w:color w:val="000000"/>
          <w:sz w:val="23"/>
          <w:szCs w:val="23"/>
        </w:rPr>
        <w:t>2019-2020</w:t>
      </w:r>
      <w:r w:rsidR="001C5DB8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-Садок, 150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маршрутное такси №105 Сочи – Красная Поляна, автобус №125 Сочи – Красная Поляна, №135 Адлер – Красная Поляна до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п.Эсто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-Садок, не доезжая Горной Карусели (остановка по требованию). Расстояние от отеля "Гала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до Аэропорта Адлера - 50 км, до ж/д вокзал Адлера - 55 км, до Сочи - 76 км.</w:t>
      </w:r>
    </w:p>
    <w:p w:rsidR="001113E3" w:rsidRPr="001113E3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отель"Гала-альпик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современный, комфортабельный и очень уютный отель, в котором можно отдохнуть как всей семьёй так и в окружении друзей. Отель расположен в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 недалеко от подъёмника и поэтому пользуется большой популярностью среди отдыхающих.</w:t>
      </w:r>
      <w:r>
        <w:rPr>
          <w:rFonts w:ascii="Arial" w:hAnsi="Arial" w:cs="Arial"/>
          <w:color w:val="616161"/>
          <w:sz w:val="21"/>
          <w:szCs w:val="21"/>
        </w:rPr>
        <w:br/>
        <w:t>Из окон отеля "Гала-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открывается удивительный вид на заснеженные вершины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Кавазских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гор. "Гала-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по-домашнему уютная атмосфера, отличный сервис, удобное расположение и близость подъемника.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отеля "Гала-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альпик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" до подъёмников: </w:t>
      </w:r>
      <w:r>
        <w:rPr>
          <w:rFonts w:ascii="Arial" w:hAnsi="Arial" w:cs="Arial"/>
          <w:color w:val="616161"/>
          <w:sz w:val="21"/>
          <w:szCs w:val="21"/>
        </w:rPr>
        <w:br/>
        <w:t>"Горная карусель" - 200 м.</w:t>
      </w:r>
      <w:r>
        <w:rPr>
          <w:rFonts w:ascii="Arial" w:hAnsi="Arial" w:cs="Arial"/>
          <w:color w:val="616161"/>
          <w:sz w:val="21"/>
          <w:szCs w:val="21"/>
        </w:rPr>
        <w:br/>
        <w:t>"Газпром" (Лаура) -1 км.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 - 1,2 км.</w:t>
      </w:r>
      <w:r>
        <w:rPr>
          <w:rFonts w:ascii="Arial" w:hAnsi="Arial" w:cs="Arial"/>
          <w:color w:val="616161"/>
          <w:sz w:val="21"/>
          <w:szCs w:val="21"/>
        </w:rPr>
        <w:br/>
        <w:t>"Роза Хутор" - 2,5 км.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ресторан с камином, сауна, закрытый бассейн, бильярд, сейф - бокс, конференц-зал на 50 мест, помещение с сушилкой для горнолыжного снаряжения, автостоянка,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="001113E3">
        <w:rPr>
          <w:rFonts w:ascii="Arial" w:hAnsi="Arial" w:cs="Arial"/>
          <w:color w:val="616161"/>
          <w:sz w:val="21"/>
          <w:szCs w:val="21"/>
        </w:rPr>
        <w:t>завтрак 250 руб.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 (20 номеров): площадью около 15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оборудованы центральным отоплением, ванная комната с подогреваемым полом (ванна, туалет, умывальник, фен), спутниковое ТВ, двуспальная или две раздельные кровати, прикроватные тумбочки, журнальный столик, стулья, шкаф для одежды.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(18 номеров) - с балконом: площадью около 20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., ванная комната с подогреваемым полом (ванна, туалет, умывальник, фен), спутниковое ТВ, двуспальная или раздельные кровати.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 (4 номера): площадью около 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ванная комната с подогреваемым полом (ванна, туалет, умывальник, фен), спутниковое ТВ, двуспальная кровать, прикроватные тумбочки, журнальный столик, стулья, шкаф для одежды, кованой мебелью, балкон.</w:t>
      </w:r>
    </w:p>
    <w:p w:rsidR="005F012B" w:rsidRDefault="005F012B" w:rsidP="005F01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012B" w:rsidRDefault="005F012B" w:rsidP="005F01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2-комнатный 2-местный номер Де-люкс: площадью 44 м², большая двуспальная кровать (195 см × 205 см), 2 LCD-телевизора, рабочий стол, телефон, сейф, проводной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-Интернет, мини-холодильник, чайный набор. Ванная комната оборудована просторной душевой кабиной и ванной, укомплектована набором полотенец, косметическими принадлежностями, феном, халатом и тапочками.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размещаются бесплатно.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кресло-кровать, евро-раскладушка.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Стоимость дополнительного места по прейскуранту.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5F012B" w:rsidRDefault="005F012B" w:rsidP="005F012B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5F012B" w:rsidRDefault="001113E3" w:rsidP="005F012B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е</w:t>
      </w:r>
      <w:r w:rsidR="005F012B">
        <w:rPr>
          <w:rFonts w:ascii="Arial" w:hAnsi="Arial" w:cs="Arial"/>
          <w:color w:val="616161"/>
          <w:sz w:val="21"/>
          <w:szCs w:val="21"/>
        </w:rPr>
        <w:t>жедневный трансфер до подъемников горнолыжного комплекса и обратно в высокий сезон</w:t>
      </w:r>
      <w:r w:rsidR="001C5DB8">
        <w:rPr>
          <w:rFonts w:ascii="Arial" w:hAnsi="Arial" w:cs="Arial"/>
          <w:color w:val="616161"/>
          <w:sz w:val="21"/>
          <w:szCs w:val="21"/>
        </w:rPr>
        <w:t xml:space="preserve"> </w:t>
      </w:r>
      <w:r w:rsidR="005F012B">
        <w:rPr>
          <w:rFonts w:ascii="Arial" w:hAnsi="Arial" w:cs="Arial"/>
          <w:color w:val="616161"/>
          <w:sz w:val="21"/>
          <w:szCs w:val="21"/>
        </w:rPr>
        <w:t>(по расписанию);</w:t>
      </w:r>
    </w:p>
    <w:p w:rsidR="005F012B" w:rsidRDefault="005F012B" w:rsidP="005F012B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стеллажами и сушкой для лыж и сноубордов;</w:t>
      </w:r>
    </w:p>
    <w:p w:rsidR="005F012B" w:rsidRDefault="005F012B" w:rsidP="005F012B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5F012B" w:rsidRDefault="005F012B" w:rsidP="005F012B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(</w:t>
      </w:r>
      <w:r w:rsidR="001113E3">
        <w:rPr>
          <w:rFonts w:ascii="Arial" w:hAnsi="Arial" w:cs="Arial"/>
          <w:color w:val="616161"/>
          <w:sz w:val="21"/>
          <w:szCs w:val="21"/>
        </w:rPr>
        <w:t xml:space="preserve">завтрак 250 руб., </w:t>
      </w:r>
      <w:r>
        <w:rPr>
          <w:rFonts w:ascii="Arial" w:hAnsi="Arial" w:cs="Arial"/>
          <w:color w:val="616161"/>
          <w:sz w:val="21"/>
          <w:szCs w:val="21"/>
        </w:rPr>
        <w:t>обед, ужин);</w:t>
      </w:r>
    </w:p>
    <w:p w:rsidR="005F012B" w:rsidRDefault="005F012B" w:rsidP="005F012B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5F012B" w:rsidRDefault="005F012B" w:rsidP="005F012B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5F012B" w:rsidRDefault="005F012B" w:rsidP="005F01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номер в сутки, руб. </w:t>
      </w:r>
      <w:r w:rsidR="001113E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2019-2020</w:t>
      </w:r>
      <w:r w:rsidR="001C5DB8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г.</w:t>
      </w:r>
    </w:p>
    <w:tbl>
      <w:tblPr>
        <w:tblW w:w="152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838"/>
        <w:gridCol w:w="1837"/>
        <w:gridCol w:w="2163"/>
        <w:gridCol w:w="1837"/>
        <w:gridCol w:w="1945"/>
        <w:gridCol w:w="1837"/>
        <w:gridCol w:w="1852"/>
      </w:tblGrid>
      <w:tr w:rsidR="001113E3" w:rsidRPr="001113E3" w:rsidTr="001113E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размещения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01.04-30.11.19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01.12-29.12.19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30.12-08.01.20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01.02-29.02.20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01.04-30.11.20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2-м/3-м/4-м-размещение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1700/---/---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2200/2600/---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4000/5000/---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8000/10200/---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4500/6000/---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6000/7800/---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4300/5300/---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2200/2600/---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3200/3600/4000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5000/6000/7000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9000/11200/13400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5500/7000/8500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7000/8800/10600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5300/6300/7300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3200/3600/4000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gramStart"/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 Люкс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4200/4600/5000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6000/7000/8000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10000/12200/14400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6500/8000/9500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8000/9800/11600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6300/7300/8300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4200/4600/5000</w:t>
            </w:r>
          </w:p>
        </w:tc>
      </w:tr>
      <w:tr w:rsidR="001113E3" w:rsidRPr="001113E3" w:rsidTr="001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3E3" w:rsidRPr="001113E3" w:rsidRDefault="001113E3" w:rsidP="001113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13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</w:tbl>
    <w:p w:rsidR="000F7DEB" w:rsidRDefault="0012680A" w:rsidP="001113E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 w:rsidRPr="0012680A">
        <w:rPr>
          <w:rFonts w:ascii="Arial" w:hAnsi="Arial" w:cs="Arial"/>
          <w:color w:val="FF0000"/>
          <w:sz w:val="21"/>
          <w:szCs w:val="21"/>
        </w:rPr>
        <w:t>Агентское вознаграждение 10%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C5DB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113E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113E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113E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113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113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113E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113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113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bookmarkStart w:id="0" w:name="_GoBack"/>
      <w:bookmarkEnd w:id="0"/>
    </w:p>
    <w:sectPr w:rsidR="008923ED" w:rsidRPr="001113E3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25" w:rsidRDefault="00901425" w:rsidP="00252B2C">
      <w:pPr>
        <w:spacing w:after="0" w:line="240" w:lineRule="auto"/>
      </w:pPr>
      <w:r>
        <w:separator/>
      </w:r>
    </w:p>
  </w:endnote>
  <w:endnote w:type="continuationSeparator" w:id="0">
    <w:p w:rsidR="00901425" w:rsidRDefault="0090142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25" w:rsidRDefault="00901425" w:rsidP="00252B2C">
      <w:pPr>
        <w:spacing w:after="0" w:line="240" w:lineRule="auto"/>
      </w:pPr>
      <w:r>
        <w:separator/>
      </w:r>
    </w:p>
  </w:footnote>
  <w:footnote w:type="continuationSeparator" w:id="0">
    <w:p w:rsidR="00901425" w:rsidRDefault="0090142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C3D45"/>
    <w:multiLevelType w:val="multilevel"/>
    <w:tmpl w:val="A79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02B"/>
    <w:multiLevelType w:val="multilevel"/>
    <w:tmpl w:val="CF8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C3839"/>
    <w:multiLevelType w:val="multilevel"/>
    <w:tmpl w:val="29F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7B0365"/>
    <w:multiLevelType w:val="multilevel"/>
    <w:tmpl w:val="D71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19"/>
  </w:num>
  <w:num w:numId="4">
    <w:abstractNumId w:val="26"/>
  </w:num>
  <w:num w:numId="5">
    <w:abstractNumId w:val="7"/>
  </w:num>
  <w:num w:numId="6">
    <w:abstractNumId w:val="5"/>
  </w:num>
  <w:num w:numId="7">
    <w:abstractNumId w:val="37"/>
  </w:num>
  <w:num w:numId="8">
    <w:abstractNumId w:val="16"/>
  </w:num>
  <w:num w:numId="9">
    <w:abstractNumId w:val="43"/>
  </w:num>
  <w:num w:numId="10">
    <w:abstractNumId w:val="33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0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5"/>
  </w:num>
  <w:num w:numId="23">
    <w:abstractNumId w:val="17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5"/>
  </w:num>
  <w:num w:numId="30">
    <w:abstractNumId w:val="0"/>
  </w:num>
  <w:num w:numId="31">
    <w:abstractNumId w:val="14"/>
  </w:num>
  <w:num w:numId="32">
    <w:abstractNumId w:val="31"/>
  </w:num>
  <w:num w:numId="33">
    <w:abstractNumId w:val="24"/>
  </w:num>
  <w:num w:numId="34">
    <w:abstractNumId w:val="41"/>
  </w:num>
  <w:num w:numId="35">
    <w:abstractNumId w:val="45"/>
  </w:num>
  <w:num w:numId="36">
    <w:abstractNumId w:val="4"/>
  </w:num>
  <w:num w:numId="37">
    <w:abstractNumId w:val="42"/>
  </w:num>
  <w:num w:numId="38">
    <w:abstractNumId w:val="1"/>
  </w:num>
  <w:num w:numId="39">
    <w:abstractNumId w:val="34"/>
  </w:num>
  <w:num w:numId="40">
    <w:abstractNumId w:val="44"/>
  </w:num>
  <w:num w:numId="41">
    <w:abstractNumId w:val="18"/>
  </w:num>
  <w:num w:numId="42">
    <w:abstractNumId w:val="22"/>
  </w:num>
  <w:num w:numId="43">
    <w:abstractNumId w:val="30"/>
  </w:num>
  <w:num w:numId="44">
    <w:abstractNumId w:val="21"/>
  </w:num>
  <w:num w:numId="45">
    <w:abstractNumId w:val="1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113E3"/>
    <w:rsid w:val="00124872"/>
    <w:rsid w:val="0012680A"/>
    <w:rsid w:val="001547B7"/>
    <w:rsid w:val="00181E57"/>
    <w:rsid w:val="00185675"/>
    <w:rsid w:val="00190834"/>
    <w:rsid w:val="001C1759"/>
    <w:rsid w:val="001C5DB8"/>
    <w:rsid w:val="001E0905"/>
    <w:rsid w:val="00252B2C"/>
    <w:rsid w:val="002A007C"/>
    <w:rsid w:val="002C5866"/>
    <w:rsid w:val="0030012E"/>
    <w:rsid w:val="003617CD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12B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1425"/>
    <w:rsid w:val="00903943"/>
    <w:rsid w:val="00917155"/>
    <w:rsid w:val="00930C51"/>
    <w:rsid w:val="00944B95"/>
    <w:rsid w:val="009641C3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606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2019-11-13T10:35:00Z</dcterms:created>
  <dcterms:modified xsi:type="dcterms:W3CDTF">2019-11-13T10:35:00Z</dcterms:modified>
</cp:coreProperties>
</file>