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808031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оф.9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C38B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5C38B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5C38B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C38B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C38B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C38B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C38B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5C38B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C38B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C38B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76A8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6D23C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«Парус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84B2B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Пионерский проспект, 114</w:t>
      </w:r>
    </w:p>
    <w:p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а/п Анапа до города на рейсовом автобусе, затем на маршрутном такси №114, №134, №128 до остановки "Санаторий "Парус". От ж/д вокзала Анапа на маршрутном такси №100 до города, затем на маршрутном такси №114, №134, №128 до остановки "Санаторий "Парус".</w:t>
      </w:r>
    </w:p>
    <w:p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расположен на шести гектарах, в экологически чистой курортной зоне, в 500 метрах от берега моря и имеет оборудованный лечебный пляж. В архитектурный ансамбль санатория входят: три спальных корпуса, ресторан-столовая, два лечебных корпуса, спортивный комплекс европейского уровня, бассейн с подогревом, летнее кафе. </w:t>
      </w:r>
    </w:p>
    <w:p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футбольное поле, теннисный корт, баскетбольная и волейбольная площадки, теннисные столы, тренажеры и бильярд.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(нетуберкулезного характера);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 и соединительной ткани;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уха, горла, носа;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эндокринной системы;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гинекологическим;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расстройствам питания и нарушениям обмена веществ;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 и подкожной клетчатки;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мочеполовой системы;</w:t>
      </w:r>
    </w:p>
    <w:p w:rsidR="00F84B2B" w:rsidRDefault="00F84B2B" w:rsidP="00F84B2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крови и кроветворных органов.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Путевка с лечением от 12 дней. Лечение назначается с 4 лет.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Санаторий предоставляет комплексное лечение как взрослых, так и детей круглый год, используя природные и климатические условия курорта: близость моря; воздух, наполненный гидро-аэрозолями морских солей, фитонцидами водорослей и растений приморских парков; минеральную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-бромную хлоридно-натриевую воду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Цыбанобальского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месторождения для общей терапии (ванны), ирригационной терапии (орошения: кишечные, гинекологические, полости рта), ингаляций; минеральную хлоридно-гидрокарбонатную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йодобромную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воду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Семигорского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источника для приема внутрь; минеральную гидрокарбонатно-хлоридно-сульфатную воду «Анапского» месторождения для приема внутрь; иловую сульфидную грязь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Кизилташского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месторождения для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пелоидотерапии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В связи с тем, что санаторий расположен в непосредственной близости от моря, номера для проживания имеют свободную аэрацию и функционируют как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климатопалаты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для круглосуточной аэрации в течение всего года.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питание "шведский стол" с 10.06 по 10.09.2020 г.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находиться в 200 метрах от моря, окружен дюнами, что создает идеальное условие для уединенного загара даже ранней весной и поздней осенью. Благоустроенная территория пляжа санатория занимает 6000 квадратных метров. Вход на нее только по картам гостя.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стандарт, корпуса №1,3,7 (21-24кв.м). В номере: телевизор, холодильник, сплит-система, балкон (кроме номеров расположенных на 4 этаже). Санузел с душем (косметические принадлежности, фен). Смена белья 1 раз в 5 дней. Количество дополнительных мест – 1. Дополнительное место – кресло-кровать.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стандарт, корпуса №4,5 (16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телевизор, холодильник, Сплит-система, балкон. Санузел с душем (косметические принадлежности, фен). Смена белья 1 раз в 5 дней.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1-местный 1-комнатный номер стандарт, корпус №1 (16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телевизор, холодильник, сплит-система. Санузел с душем (косметические принадлежности, фен). Смена белья 1 раз в 5 дней.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1-местный 1-комнатный номер стандарт, корпус №4 (16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телевизор, холодильник, сплит-система.</w:t>
      </w:r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 душем. Смена белья 1 раз в 5 дней.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 - эконом, корпуса №2,6 (21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балкон, телевизор, холодильник, сплит-система. Санузел с душем (косметические принадлежности, фен). Смена белья 1 раз в 5 дней. Количество дополнительных мест-1. Дополнительное место – евро-раскладушка.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люкс, корпус №1 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( 42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 В номере: балкон (кроме номеров расположенных на 4 этаже), телевизор, холодильник, сплит-система. Санузел косметические принадлежности, фен. Смена белья 1 раз в 3 дня. </w:t>
      </w:r>
      <w:r>
        <w:rPr>
          <w:rFonts w:ascii="Arial" w:hAnsi="Arial" w:cs="Arial"/>
          <w:color w:val="616161"/>
          <w:sz w:val="21"/>
          <w:szCs w:val="21"/>
        </w:rPr>
        <w:br/>
        <w:t>Количество дополнительных мест – 2. Дополнительное место – кресло-кровать.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студия, корпус №1,4 (40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 без балкона. В номере: телевизор, холодильник, сплит-система. Санузел с душем (косметические принадлежности, фен). Смена белья 1 раз в 3 дня. Количество дополнительных мест-1. Дополнительное место – кресло-кровать.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4 лет принимаются при оформлении письменного заявления утвержденной формы под полную ответственность родителей. Обязательно наличие – справки об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эпид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окружении, копии прививочных данных ребенка, полиса ДМС.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F84B2B" w:rsidRDefault="00F84B2B" w:rsidP="00F84B2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 до 12 (11,99) лет -50% от стоимости основного места;</w:t>
      </w:r>
    </w:p>
    <w:p w:rsidR="00F84B2B" w:rsidRDefault="00F84B2B" w:rsidP="00F84B2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12 до 15 (14,99) лет -40% от стоимости основного места;</w:t>
      </w:r>
    </w:p>
    <w:p w:rsidR="00F84B2B" w:rsidRDefault="00F84B2B" w:rsidP="00F84B2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15 лет -20% от стоимости основного места.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"шведский стол" с 10.06 по 10.09.2020 г.;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лечебным пляжем (в период работы);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(в период работы);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спортивными площадками (теннисный корт, волейбольная, баскетбольная площадки);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 до 20:00;</w:t>
      </w:r>
    </w:p>
    <w:p w:rsidR="00F84B2B" w:rsidRDefault="00F84B2B" w:rsidP="00F84B2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 взрослая анимация.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F84B2B" w:rsidRDefault="00F84B2B" w:rsidP="00F84B2B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санаторно-курортное лечение;</w:t>
      </w:r>
    </w:p>
    <w:p w:rsidR="00F84B2B" w:rsidRDefault="00F84B2B" w:rsidP="00F84B2B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промежуточное питание.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10:00, выезд до 08:00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6"/>
        <w:gridCol w:w="1733"/>
        <w:gridCol w:w="1732"/>
        <w:gridCol w:w="1732"/>
        <w:gridCol w:w="1747"/>
      </w:tblGrid>
      <w:tr w:rsidR="00F84B2B" w:rsidRPr="00F84B2B" w:rsidTr="00F84B2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10.06-23.06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11.07-27.08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28.08-10.09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№5 (вид во двор)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№5 (вид на улицу)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 (4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№2,3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№5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3160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</w:t>
            </w: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ус №6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№8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</w:t>
            </w:r>
          </w:p>
        </w:tc>
      </w:tr>
      <w:tr w:rsidR="00F84B2B" w:rsidRPr="00F84B2B" w:rsidTr="00F84B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B2B" w:rsidRPr="00F84B2B" w:rsidRDefault="00F84B2B" w:rsidP="00F84B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84B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</w:tr>
    </w:tbl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F84B2B" w:rsidRP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F84B2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F84B2B" w:rsidRDefault="00F84B2B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84B2B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5C38B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C38B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C38B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C38B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83" w:rsidRDefault="00D76A83" w:rsidP="00252B2C">
      <w:pPr>
        <w:spacing w:after="0" w:line="240" w:lineRule="auto"/>
      </w:pPr>
      <w:r>
        <w:separator/>
      </w:r>
    </w:p>
  </w:endnote>
  <w:endnote w:type="continuationSeparator" w:id="0">
    <w:p w:rsidR="00D76A83" w:rsidRDefault="00D76A8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83" w:rsidRDefault="00D76A83" w:rsidP="00252B2C">
      <w:pPr>
        <w:spacing w:after="0" w:line="240" w:lineRule="auto"/>
      </w:pPr>
      <w:r>
        <w:separator/>
      </w:r>
    </w:p>
  </w:footnote>
  <w:footnote w:type="continuationSeparator" w:id="0">
    <w:p w:rsidR="00D76A83" w:rsidRDefault="00D76A8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73B"/>
    <w:multiLevelType w:val="multilevel"/>
    <w:tmpl w:val="418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93DA6"/>
    <w:multiLevelType w:val="multilevel"/>
    <w:tmpl w:val="764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A1137D"/>
    <w:multiLevelType w:val="multilevel"/>
    <w:tmpl w:val="B9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6D291D"/>
    <w:multiLevelType w:val="multilevel"/>
    <w:tmpl w:val="059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311E50"/>
    <w:multiLevelType w:val="multilevel"/>
    <w:tmpl w:val="1BE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6B7E50"/>
    <w:multiLevelType w:val="multilevel"/>
    <w:tmpl w:val="411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E35A1E"/>
    <w:multiLevelType w:val="multilevel"/>
    <w:tmpl w:val="EAF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A508B9"/>
    <w:multiLevelType w:val="multilevel"/>
    <w:tmpl w:val="B51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8"/>
  </w:num>
  <w:num w:numId="14">
    <w:abstractNumId w:val="15"/>
  </w:num>
  <w:num w:numId="15">
    <w:abstractNumId w:val="19"/>
  </w:num>
  <w:num w:numId="16">
    <w:abstractNumId w:val="8"/>
  </w:num>
  <w:num w:numId="17">
    <w:abstractNumId w:val="0"/>
  </w:num>
  <w:num w:numId="18">
    <w:abstractNumId w:val="16"/>
  </w:num>
  <w:num w:numId="19">
    <w:abstractNumId w:val="9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65E0D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38B5"/>
    <w:rsid w:val="005D219B"/>
    <w:rsid w:val="00650467"/>
    <w:rsid w:val="006B4F12"/>
    <w:rsid w:val="006D23CD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34276"/>
    <w:rsid w:val="00C45CAB"/>
    <w:rsid w:val="00C51F0A"/>
    <w:rsid w:val="00CA06E7"/>
    <w:rsid w:val="00CD5691"/>
    <w:rsid w:val="00D0735F"/>
    <w:rsid w:val="00D62BD5"/>
    <w:rsid w:val="00D76A83"/>
    <w:rsid w:val="00D8759F"/>
    <w:rsid w:val="00DB3750"/>
    <w:rsid w:val="00DE2099"/>
    <w:rsid w:val="00E17228"/>
    <w:rsid w:val="00E32E13"/>
    <w:rsid w:val="00E4323D"/>
    <w:rsid w:val="00E43E46"/>
    <w:rsid w:val="00ED30AE"/>
    <w:rsid w:val="00F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F39F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C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30B9-9E61-4B2A-9179-F0EE00D3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2020-02-21T13:34:00Z</dcterms:created>
  <dcterms:modified xsi:type="dcterms:W3CDTF">2020-02-21T13:34:00Z</dcterms:modified>
</cp:coreProperties>
</file>